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C3" w:rsidRDefault="00384FC1" w:rsidP="00D53C41">
      <w:pPr>
        <w:pStyle w:val="ConsPlusNormal"/>
        <w:jc w:val="both"/>
        <w:outlineLvl w:val="0"/>
        <w:rPr>
          <w:bCs/>
          <w:sz w:val="28"/>
          <w:szCs w:val="28"/>
        </w:rPr>
      </w:pPr>
      <w:r w:rsidRPr="00384FC1">
        <w:rPr>
          <w:b/>
          <w:bCs/>
          <w:i/>
          <w:iCs/>
          <w:noProof/>
          <w:sz w:val="28"/>
          <w:szCs w:val="28"/>
        </w:rPr>
        <w:pict>
          <v:rect id="Rectangle 34" o:spid="_x0000_s1026" style="position:absolute;left:0;text-align:left;margin-left:82.5pt;margin-top:1in;width:156.25pt;height:12pt;z-index:25168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" filled="f" stroked="f" strokeweight="0">
            <v:textbox inset="0,0,0,0">
              <w:txbxContent>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rPr>
                      <w:sz w:val="22"/>
                    </w:rPr>
                  </w:pPr>
                </w:p>
                <w:p w:rsidR="00142517" w:rsidRDefault="00142517" w:rsidP="006336F8">
                  <w:pPr>
                    <w:pStyle w:val="Ooaii"/>
                    <w:tabs>
                      <w:tab w:val="left" w:pos="1134"/>
                      <w:tab w:val="left" w:pos="2694"/>
                    </w:tabs>
                    <w:spacing w:before="120"/>
                    <w:rPr>
                      <w:sz w:val="22"/>
                      <w:szCs w:val="22"/>
                    </w:rPr>
                  </w:pPr>
                  <w:r w:rsidRPr="00EC6B49">
                    <w:rPr>
                      <w:sz w:val="22"/>
                      <w:szCs w:val="22"/>
                    </w:rPr>
                    <w:t xml:space="preserve"> </w:t>
                  </w:r>
                </w:p>
                <w:p w:rsidR="00142517" w:rsidRDefault="00142517" w:rsidP="006336F8">
                  <w:pPr>
                    <w:pStyle w:val="Ooaii"/>
                    <w:tabs>
                      <w:tab w:val="left" w:pos="567"/>
                      <w:tab w:val="left" w:pos="2694"/>
                    </w:tabs>
                    <w:spacing w:line="200" w:lineRule="exact"/>
                    <w:rPr>
                      <w:sz w:val="22"/>
                      <w:szCs w:val="22"/>
                    </w:rPr>
                  </w:pPr>
                </w:p>
                <w:p w:rsidR="00142517" w:rsidRPr="006F7C3D" w:rsidRDefault="00142517" w:rsidP="002B7F56">
                  <w:pPr>
                    <w:pStyle w:val="Ooaii"/>
                    <w:tabs>
                      <w:tab w:val="left" w:pos="1134"/>
                      <w:tab w:val="left" w:pos="2694"/>
                    </w:tabs>
                    <w:jc w:val="left"/>
                    <w:rPr>
                      <w:sz w:val="22"/>
                      <w:szCs w:val="22"/>
                    </w:rPr>
                  </w:pPr>
                </w:p>
                <w:p w:rsidR="00142517" w:rsidRPr="00840B17" w:rsidRDefault="00142517" w:rsidP="006336F8">
                  <w:pPr>
                    <w:pStyle w:val="Ooaii"/>
                    <w:tabs>
                      <w:tab w:val="left" w:pos="1134"/>
                      <w:tab w:val="left" w:pos="2694"/>
                    </w:tabs>
                    <w:spacing w:before="120"/>
                  </w:pPr>
                </w:p>
              </w:txbxContent>
            </v:textbox>
            <w10:wrap anchorx="page" anchory="page"/>
          </v:rect>
        </w:pict>
      </w:r>
      <w:r w:rsidR="004443C3">
        <w:rPr>
          <w:bCs/>
          <w:sz w:val="28"/>
          <w:szCs w:val="28"/>
        </w:rPr>
        <w:t>АДМИНИСТРАЦИЯ</w:t>
      </w:r>
      <w:r w:rsidR="002B7F56">
        <w:rPr>
          <w:bCs/>
          <w:sz w:val="28"/>
          <w:szCs w:val="28"/>
        </w:rPr>
        <w:t xml:space="preserve"> АНТОНОВСКОГО СЕЛЬСКОГО ПОСЕЛЕНИЯ</w:t>
      </w:r>
      <w:r w:rsidR="004443C3">
        <w:rPr>
          <w:bCs/>
          <w:sz w:val="28"/>
          <w:szCs w:val="28"/>
        </w:rPr>
        <w:t xml:space="preserve"> </w:t>
      </w:r>
    </w:p>
    <w:p w:rsidR="004443C3" w:rsidRDefault="002B7F56" w:rsidP="00DE63EE">
      <w:pPr>
        <w:autoSpaceDE w:val="0"/>
        <w:autoSpaceDN w:val="0"/>
        <w:adjustRightInd w:val="0"/>
        <w:jc w:val="center"/>
        <w:rPr>
          <w:bCs/>
          <w:sz w:val="28"/>
          <w:szCs w:val="28"/>
        </w:rPr>
      </w:pPr>
      <w:r>
        <w:rPr>
          <w:bCs/>
          <w:sz w:val="28"/>
          <w:szCs w:val="28"/>
        </w:rPr>
        <w:t xml:space="preserve">НИЖНЕОМСКОГО </w:t>
      </w:r>
      <w:r w:rsidR="004443C3">
        <w:rPr>
          <w:bCs/>
          <w:sz w:val="28"/>
          <w:szCs w:val="28"/>
        </w:rPr>
        <w:t xml:space="preserve"> МУНИЦИПАЛЬНОГО РАЙОНА</w:t>
      </w:r>
    </w:p>
    <w:p w:rsidR="002B7F56" w:rsidRDefault="002B7F56" w:rsidP="00DE63EE">
      <w:pPr>
        <w:autoSpaceDE w:val="0"/>
        <w:autoSpaceDN w:val="0"/>
        <w:adjustRightInd w:val="0"/>
        <w:jc w:val="center"/>
        <w:rPr>
          <w:bCs/>
          <w:sz w:val="28"/>
          <w:szCs w:val="28"/>
        </w:rPr>
      </w:pPr>
      <w:r>
        <w:rPr>
          <w:bCs/>
          <w:sz w:val="28"/>
          <w:szCs w:val="28"/>
        </w:rPr>
        <w:t>ОМСКОЙ ОБЛАСТИ</w:t>
      </w:r>
    </w:p>
    <w:p w:rsidR="004443C3" w:rsidRDefault="004443C3" w:rsidP="00477E09">
      <w:pPr>
        <w:widowControl w:val="0"/>
        <w:autoSpaceDE w:val="0"/>
        <w:autoSpaceDN w:val="0"/>
        <w:adjustRightInd w:val="0"/>
        <w:ind w:firstLine="709"/>
        <w:jc w:val="center"/>
        <w:rPr>
          <w:b/>
          <w:bCs/>
          <w:sz w:val="28"/>
          <w:szCs w:val="28"/>
        </w:rPr>
      </w:pPr>
    </w:p>
    <w:p w:rsidR="00CD5ABB" w:rsidRDefault="00CD5ABB" w:rsidP="00477E09">
      <w:pPr>
        <w:widowControl w:val="0"/>
        <w:autoSpaceDE w:val="0"/>
        <w:autoSpaceDN w:val="0"/>
        <w:adjustRightInd w:val="0"/>
        <w:ind w:firstLine="709"/>
        <w:jc w:val="center"/>
        <w:rPr>
          <w:b/>
          <w:bCs/>
          <w:sz w:val="28"/>
          <w:szCs w:val="28"/>
        </w:rPr>
      </w:pPr>
    </w:p>
    <w:p w:rsidR="004443C3" w:rsidRDefault="004443C3" w:rsidP="00EB1939">
      <w:pPr>
        <w:jc w:val="center"/>
        <w:rPr>
          <w:b/>
          <w:sz w:val="28"/>
          <w:szCs w:val="28"/>
        </w:rPr>
      </w:pPr>
      <w:r>
        <w:rPr>
          <w:b/>
          <w:sz w:val="28"/>
          <w:szCs w:val="28"/>
        </w:rPr>
        <w:t>ПОСТАНОВЛЕНИЕ</w:t>
      </w:r>
    </w:p>
    <w:p w:rsidR="004443C3" w:rsidRPr="00E27EC8" w:rsidRDefault="00976F41" w:rsidP="00CD5ABB">
      <w:pPr>
        <w:autoSpaceDE w:val="0"/>
        <w:autoSpaceDN w:val="0"/>
        <w:adjustRightInd w:val="0"/>
        <w:rPr>
          <w:bCs/>
          <w:sz w:val="28"/>
          <w:szCs w:val="28"/>
        </w:rPr>
      </w:pPr>
      <w:r>
        <w:rPr>
          <w:bCs/>
          <w:sz w:val="28"/>
          <w:szCs w:val="28"/>
        </w:rPr>
        <w:t>«</w:t>
      </w:r>
      <w:r w:rsidR="00D53C41">
        <w:rPr>
          <w:bCs/>
          <w:sz w:val="28"/>
          <w:szCs w:val="28"/>
        </w:rPr>
        <w:t>10</w:t>
      </w:r>
      <w:r>
        <w:rPr>
          <w:bCs/>
          <w:sz w:val="28"/>
          <w:szCs w:val="28"/>
        </w:rPr>
        <w:t>»</w:t>
      </w:r>
      <w:r w:rsidR="00D53C41">
        <w:rPr>
          <w:bCs/>
          <w:sz w:val="28"/>
          <w:szCs w:val="28"/>
        </w:rPr>
        <w:t xml:space="preserve"> февраля</w:t>
      </w:r>
      <w:r w:rsidR="004443C3" w:rsidRPr="00E27EC8">
        <w:rPr>
          <w:bCs/>
          <w:sz w:val="28"/>
          <w:szCs w:val="28"/>
        </w:rPr>
        <w:t xml:space="preserve"> 20</w:t>
      </w:r>
      <w:r w:rsidR="00CD5ABB" w:rsidRPr="00E27EC8">
        <w:rPr>
          <w:bCs/>
          <w:sz w:val="28"/>
          <w:szCs w:val="28"/>
        </w:rPr>
        <w:t>2</w:t>
      </w:r>
      <w:r w:rsidR="00D53C41">
        <w:rPr>
          <w:bCs/>
          <w:sz w:val="28"/>
          <w:szCs w:val="28"/>
        </w:rPr>
        <w:t>5</w:t>
      </w:r>
      <w:r w:rsidR="00184C0B" w:rsidRPr="00E27EC8">
        <w:rPr>
          <w:bCs/>
          <w:sz w:val="28"/>
          <w:szCs w:val="28"/>
        </w:rPr>
        <w:t xml:space="preserve"> </w:t>
      </w:r>
      <w:r w:rsidR="004443C3" w:rsidRPr="00E27EC8">
        <w:rPr>
          <w:bCs/>
          <w:sz w:val="28"/>
          <w:szCs w:val="28"/>
        </w:rPr>
        <w:t xml:space="preserve">года                                                </w:t>
      </w:r>
      <w:r w:rsidR="00D53C41">
        <w:rPr>
          <w:bCs/>
          <w:sz w:val="28"/>
          <w:szCs w:val="28"/>
        </w:rPr>
        <w:t xml:space="preserve">                          № 5</w:t>
      </w:r>
    </w:p>
    <w:p w:rsidR="004443C3" w:rsidRPr="00D51597" w:rsidRDefault="00D51597" w:rsidP="00D51597">
      <w:pPr>
        <w:ind w:firstLine="709"/>
        <w:jc w:val="center"/>
        <w:rPr>
          <w:sz w:val="28"/>
          <w:szCs w:val="28"/>
        </w:rPr>
      </w:pPr>
      <w:r w:rsidRPr="00D51597">
        <w:rPr>
          <w:sz w:val="28"/>
          <w:szCs w:val="28"/>
        </w:rPr>
        <w:t>с</w:t>
      </w:r>
      <w:proofErr w:type="gramStart"/>
      <w:r w:rsidRPr="00D51597">
        <w:rPr>
          <w:sz w:val="28"/>
          <w:szCs w:val="28"/>
        </w:rPr>
        <w:t>.А</w:t>
      </w:r>
      <w:proofErr w:type="gramEnd"/>
      <w:r w:rsidRPr="00D51597">
        <w:rPr>
          <w:sz w:val="28"/>
          <w:szCs w:val="28"/>
        </w:rPr>
        <w:t>нтоновка</w:t>
      </w:r>
    </w:p>
    <w:p w:rsidR="00414B9A" w:rsidRDefault="00414B9A" w:rsidP="00CD5ABB">
      <w:pPr>
        <w:autoSpaceDE w:val="0"/>
        <w:autoSpaceDN w:val="0"/>
        <w:adjustRightInd w:val="0"/>
        <w:jc w:val="center"/>
        <w:rPr>
          <w:b/>
          <w:iCs/>
          <w:sz w:val="28"/>
          <w:szCs w:val="28"/>
        </w:rPr>
      </w:pPr>
    </w:p>
    <w:p w:rsidR="00AE05C0" w:rsidRPr="00943EA4" w:rsidRDefault="00AE05C0" w:rsidP="00AE05C0">
      <w:pPr>
        <w:spacing w:before="100" w:beforeAutospacing="1" w:after="100" w:afterAutospacing="1"/>
        <w:jc w:val="center"/>
        <w:rPr>
          <w:color w:val="22272F"/>
          <w:sz w:val="29"/>
          <w:szCs w:val="29"/>
        </w:rPr>
      </w:pPr>
      <w:r w:rsidRPr="00943EA4">
        <w:rPr>
          <w:color w:val="22272F"/>
          <w:sz w:val="29"/>
          <w:szCs w:val="29"/>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AE05C0" w:rsidRPr="00AE05C0" w:rsidRDefault="00AE05C0" w:rsidP="00AE05C0">
      <w:pPr>
        <w:spacing w:before="100" w:beforeAutospacing="1" w:after="100" w:afterAutospacing="1"/>
        <w:jc w:val="both"/>
        <w:rPr>
          <w:color w:val="22272F"/>
          <w:sz w:val="28"/>
          <w:szCs w:val="28"/>
        </w:rPr>
      </w:pPr>
      <w:proofErr w:type="gramStart"/>
      <w:r w:rsidRPr="00AE05C0">
        <w:rPr>
          <w:color w:val="22272F"/>
          <w:sz w:val="28"/>
          <w:szCs w:val="28"/>
        </w:rPr>
        <w:t>В соответствии с </w:t>
      </w:r>
      <w:hyperlink r:id="rId8" w:tgtFrame="_blank" w:history="1">
        <w:r w:rsidRPr="00AE05C0">
          <w:rPr>
            <w:color w:val="3272C0"/>
            <w:sz w:val="28"/>
            <w:szCs w:val="28"/>
          </w:rPr>
          <w:t>Федеральным законом</w:t>
        </w:r>
      </w:hyperlink>
      <w:r w:rsidRPr="00AE05C0">
        <w:rPr>
          <w:color w:val="22272F"/>
          <w:sz w:val="28"/>
          <w:szCs w:val="28"/>
        </w:rPr>
        <w:t> от 06.10.2003 N 131-ФЗ "Об общих принципах организации местного самоуправления" в Российской Федерации", </w:t>
      </w:r>
      <w:hyperlink r:id="rId9" w:tgtFrame="_blank" w:history="1">
        <w:r w:rsidRPr="00AE05C0">
          <w:rPr>
            <w:color w:val="3272C0"/>
            <w:sz w:val="28"/>
            <w:szCs w:val="28"/>
          </w:rPr>
          <w:t>Федеральным законом</w:t>
        </w:r>
      </w:hyperlink>
      <w:r w:rsidRPr="00AE05C0">
        <w:rPr>
          <w:color w:val="22272F"/>
          <w:sz w:val="28"/>
          <w:szCs w:val="28"/>
        </w:rPr>
        <w:t> от 27.07.2010 N 210-ФЗ "Об организации предоставления государственных и муниципальных услуг", руководствуясь Уставом Антоновского сельского  поселения Нижнеомского муниципального района Омской области, Администрация Антоновского сельского  поселения Нижнеомского муниципального района Омской области ПОСТАНОВЛЯЕТ:</w:t>
      </w:r>
      <w:proofErr w:type="gramEnd"/>
    </w:p>
    <w:p w:rsidR="00AE05C0" w:rsidRPr="00AE05C0" w:rsidRDefault="00AE05C0" w:rsidP="00AE05C0">
      <w:pPr>
        <w:spacing w:before="100" w:beforeAutospacing="1" w:after="100" w:afterAutospacing="1"/>
        <w:jc w:val="both"/>
        <w:rPr>
          <w:color w:val="22272F"/>
          <w:sz w:val="28"/>
          <w:szCs w:val="28"/>
        </w:rPr>
      </w:pPr>
      <w:r w:rsidRPr="00AE05C0">
        <w:rPr>
          <w:color w:val="22272F"/>
          <w:sz w:val="28"/>
          <w:szCs w:val="28"/>
        </w:rPr>
        <w:t>1. Утвердить прилагаемый административный регламент по предоставлению муниципальной услуги "Предоставление разрешения на осуществление земляных работ" согласно приложению.</w:t>
      </w:r>
    </w:p>
    <w:p w:rsidR="00AE05C0" w:rsidRPr="00AE05C0" w:rsidRDefault="00AE05C0" w:rsidP="00AE05C0">
      <w:pPr>
        <w:spacing w:before="100" w:beforeAutospacing="1" w:after="100" w:afterAutospacing="1"/>
        <w:jc w:val="both"/>
        <w:rPr>
          <w:color w:val="22272F"/>
          <w:sz w:val="28"/>
          <w:szCs w:val="28"/>
        </w:rPr>
      </w:pPr>
      <w:r w:rsidRPr="00AE05C0">
        <w:rPr>
          <w:color w:val="22272F"/>
          <w:sz w:val="28"/>
          <w:szCs w:val="28"/>
        </w:rPr>
        <w:t>2. Настоящее постановление опубликовать (обнародовать), в том числе путем размещения на официальном сайте Антоновского сельского  поселения Нижнеомского муниципального района Омской области в сети "Интернет".</w:t>
      </w:r>
    </w:p>
    <w:p w:rsidR="00AE05C0" w:rsidRDefault="00AE05C0" w:rsidP="00AE05C0">
      <w:pPr>
        <w:spacing w:before="100" w:beforeAutospacing="1" w:after="100" w:afterAutospacing="1"/>
        <w:jc w:val="right"/>
        <w:rPr>
          <w:color w:val="22272F"/>
          <w:sz w:val="21"/>
          <w:szCs w:val="21"/>
        </w:rPr>
      </w:pPr>
    </w:p>
    <w:p w:rsidR="00AE05C0" w:rsidRDefault="00AE05C0" w:rsidP="00AE05C0">
      <w:pPr>
        <w:autoSpaceDE w:val="0"/>
        <w:autoSpaceDN w:val="0"/>
        <w:adjustRightInd w:val="0"/>
        <w:jc w:val="both"/>
        <w:rPr>
          <w:bCs/>
          <w:sz w:val="28"/>
          <w:szCs w:val="28"/>
        </w:rPr>
      </w:pPr>
      <w:r w:rsidRPr="00100A10">
        <w:rPr>
          <w:sz w:val="28"/>
          <w:szCs w:val="28"/>
        </w:rPr>
        <w:t xml:space="preserve">Глава </w:t>
      </w:r>
      <w:r>
        <w:rPr>
          <w:bCs/>
          <w:sz w:val="28"/>
          <w:szCs w:val="28"/>
        </w:rPr>
        <w:t xml:space="preserve"> Антоновского сельского поселения                            Фролов Ю.В.</w:t>
      </w: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D53C41" w:rsidRDefault="00D53C41" w:rsidP="00AE05C0">
      <w:pPr>
        <w:spacing w:before="100" w:beforeAutospacing="1" w:after="100" w:afterAutospacing="1"/>
        <w:jc w:val="right"/>
        <w:rPr>
          <w:color w:val="22272F"/>
          <w:sz w:val="21"/>
          <w:szCs w:val="21"/>
        </w:rPr>
      </w:pPr>
    </w:p>
    <w:p w:rsidR="00D53C41" w:rsidRDefault="00D53C41" w:rsidP="00AE05C0">
      <w:pPr>
        <w:spacing w:before="100" w:beforeAutospacing="1" w:after="100" w:afterAutospacing="1"/>
        <w:jc w:val="right"/>
        <w:rPr>
          <w:color w:val="22272F"/>
          <w:sz w:val="21"/>
          <w:szCs w:val="21"/>
        </w:rPr>
      </w:pP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lastRenderedPageBreak/>
        <w:t>Приложение к постановлению</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 xml:space="preserve">Администрации </w:t>
      </w:r>
      <w:r>
        <w:rPr>
          <w:color w:val="22272F"/>
          <w:sz w:val="21"/>
          <w:szCs w:val="21"/>
        </w:rPr>
        <w:t xml:space="preserve">Антоновского  </w:t>
      </w:r>
      <w:r w:rsidRPr="00943EA4">
        <w:rPr>
          <w:color w:val="22272F"/>
          <w:sz w:val="21"/>
          <w:szCs w:val="21"/>
        </w:rPr>
        <w:t xml:space="preserve"> сельского</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поселения от</w:t>
      </w:r>
      <w:r w:rsidR="00D53C41">
        <w:rPr>
          <w:color w:val="22272F"/>
          <w:sz w:val="21"/>
          <w:szCs w:val="21"/>
        </w:rPr>
        <w:t xml:space="preserve"> 10.02</w:t>
      </w:r>
      <w:r w:rsidRPr="00943EA4">
        <w:rPr>
          <w:color w:val="22272F"/>
          <w:sz w:val="21"/>
          <w:szCs w:val="21"/>
        </w:rPr>
        <w:t>.202</w:t>
      </w:r>
      <w:r w:rsidR="00D53C41">
        <w:rPr>
          <w:color w:val="22272F"/>
          <w:sz w:val="21"/>
          <w:szCs w:val="21"/>
        </w:rPr>
        <w:t>5</w:t>
      </w:r>
      <w:r>
        <w:rPr>
          <w:color w:val="22272F"/>
          <w:sz w:val="21"/>
          <w:szCs w:val="21"/>
        </w:rPr>
        <w:t xml:space="preserve"> г. N</w:t>
      </w:r>
      <w:r w:rsidR="00D53C41">
        <w:rPr>
          <w:color w:val="22272F"/>
          <w:sz w:val="21"/>
          <w:szCs w:val="21"/>
        </w:rPr>
        <w:t xml:space="preserve"> 5</w:t>
      </w:r>
      <w:r>
        <w:rPr>
          <w:color w:val="22272F"/>
          <w:sz w:val="21"/>
          <w:szCs w:val="21"/>
        </w:rPr>
        <w:t> </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АДМИНИСТРАТИВНЫЙ РЕГЛАМЕНТ</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 xml:space="preserve">по предоставлению Администрацией </w:t>
      </w:r>
      <w:r>
        <w:rPr>
          <w:color w:val="22272F"/>
          <w:sz w:val="27"/>
          <w:szCs w:val="27"/>
        </w:rPr>
        <w:t xml:space="preserve">Антоновского  </w:t>
      </w:r>
      <w:r w:rsidRPr="00943EA4">
        <w:rPr>
          <w:color w:val="22272F"/>
          <w:sz w:val="27"/>
          <w:szCs w:val="27"/>
        </w:rPr>
        <w:t xml:space="preserve"> сельского поселения муниципальной услуги "Предоставление разрешения на осуществление земляных работ"</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1. ОБЩИЕ ПОЛОЖЕНИЯ</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1. Предмет регулирования Административного регламента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Pr>
          <w:color w:val="22272F"/>
          <w:sz w:val="21"/>
          <w:szCs w:val="21"/>
        </w:rPr>
        <w:t xml:space="preserve">Антоновского сельского  поселения Нижнеомского муниципального </w:t>
      </w:r>
      <w:r w:rsidRPr="00943EA4">
        <w:rPr>
          <w:color w:val="22272F"/>
          <w:sz w:val="21"/>
          <w:szCs w:val="21"/>
        </w:rPr>
        <w:t xml:space="preserve">района Омской области (далее - Административный регламент, Муниципальная услуга) администрацией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 (далее - Администрация).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1.2. </w:t>
      </w:r>
      <w:proofErr w:type="gramStart"/>
      <w:r w:rsidRPr="00943EA4">
        <w:rPr>
          <w:color w:val="22272F"/>
          <w:sz w:val="21"/>
          <w:szCs w:val="21"/>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943EA4">
        <w:rPr>
          <w:color w:val="22272F"/>
          <w:sz w:val="21"/>
          <w:szCs w:val="21"/>
        </w:rPr>
        <w:t xml:space="preserve"> (бездействий) Администрации, должностных лиц Администрации, работников МФЦ.</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1.4.3. инженерные изыскания;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43EA4">
        <w:rPr>
          <w:color w:val="22272F"/>
          <w:sz w:val="21"/>
          <w:szCs w:val="21"/>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w:t>
      </w:r>
      <w:r w:rsidRPr="00943EA4">
        <w:rPr>
          <w:color w:val="22272F"/>
          <w:sz w:val="21"/>
          <w:szCs w:val="21"/>
        </w:rPr>
        <w:lastRenderedPageBreak/>
        <w:t>линейных объектов федерального, регионального или местного значения на срок их строительства, реконструкции;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1.4.6. аварийно-восстановительный ремонт, в том числе сетей инженерно-технического обеспечения, сооружений;</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1.4.8. проведение работ по сохранению объектов культурного наследия (в том числе, проведение археологических полевых работ);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2. Лица, имеющие право на получение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2.2. </w:t>
      </w:r>
      <w:proofErr w:type="gramStart"/>
      <w:r w:rsidRPr="00943EA4">
        <w:rPr>
          <w:color w:val="22272F"/>
          <w:sz w:val="21"/>
          <w:szCs w:val="21"/>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2.3. В случае</w:t>
      </w:r>
      <w:proofErr w:type="gramStart"/>
      <w:r w:rsidRPr="00943EA4">
        <w:rPr>
          <w:color w:val="22272F"/>
          <w:sz w:val="21"/>
          <w:szCs w:val="21"/>
        </w:rPr>
        <w:t>,</w:t>
      </w:r>
      <w:proofErr w:type="gramEnd"/>
      <w:r w:rsidRPr="00943EA4">
        <w:rPr>
          <w:color w:val="22272F"/>
          <w:sz w:val="21"/>
          <w:szCs w:val="21"/>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3. Требования к порядку информирования о предоставлении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3.2. 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943EA4">
        <w:rPr>
          <w:color w:val="22272F"/>
          <w:sz w:val="21"/>
          <w:szCs w:val="21"/>
        </w:rPr>
        <w:t>У-</w:t>
      </w:r>
      <w:proofErr w:type="gramEnd"/>
      <w:r w:rsidRPr="00943EA4">
        <w:rPr>
          <w:color w:val="22272F"/>
          <w:sz w:val="21"/>
          <w:szCs w:val="21"/>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proofErr w:type="spellStart"/>
      <w:r w:rsidRPr="00943EA4">
        <w:rPr>
          <w:color w:val="22272F"/>
          <w:sz w:val="21"/>
          <w:szCs w:val="21"/>
        </w:rPr>
        <w:t>www.gosuslugi.ru</w:t>
      </w:r>
      <w:proofErr w:type="spellEnd"/>
      <w:r w:rsidRPr="00943EA4">
        <w:rPr>
          <w:color w:val="22272F"/>
          <w:sz w:val="21"/>
          <w:szCs w:val="21"/>
        </w:rPr>
        <w:t xml:space="preserve"> (далее - ЕПГУ) обязательному размещению подлежит следующая справочная информация: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место нахождения и график работы Администрации, ее структурных подразделений, предоставляющих Муниципальную услугу;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943EA4">
        <w:rPr>
          <w:color w:val="22272F"/>
          <w:sz w:val="21"/>
          <w:szCs w:val="21"/>
        </w:rPr>
        <w:t>телефона-автоинформатора</w:t>
      </w:r>
      <w:proofErr w:type="spellEnd"/>
      <w:r w:rsidRPr="00943EA4">
        <w:rPr>
          <w:color w:val="22272F"/>
          <w:sz w:val="21"/>
          <w:szCs w:val="21"/>
        </w:rPr>
        <w:t>;</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 адреса официального сайта, а также электронной почты и (или) формы обратной связи Администрации в сети "Интернет".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3.3. Информирование Заявителей по вопросам предоставления Муниципальной услуги осуществляется: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 путем размещения информации на сайте Администрации, ЕПГУ.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в) путем публикации информационных материалов в средствах массовой информации;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E05C0" w:rsidRPr="00943EA4" w:rsidRDefault="00AE05C0" w:rsidP="00AE05C0">
      <w:pPr>
        <w:spacing w:before="100" w:beforeAutospacing="1" w:after="100" w:afterAutospacing="1"/>
        <w:jc w:val="both"/>
        <w:rPr>
          <w:color w:val="22272F"/>
          <w:sz w:val="21"/>
          <w:szCs w:val="21"/>
        </w:rPr>
      </w:pPr>
      <w:proofErr w:type="spellStart"/>
      <w:r w:rsidRPr="00943EA4">
        <w:rPr>
          <w:color w:val="22272F"/>
          <w:sz w:val="21"/>
          <w:szCs w:val="21"/>
        </w:rPr>
        <w:t>д</w:t>
      </w:r>
      <w:proofErr w:type="spellEnd"/>
      <w:r w:rsidRPr="00943EA4">
        <w:rPr>
          <w:color w:val="22272F"/>
          <w:sz w:val="21"/>
          <w:szCs w:val="21"/>
        </w:rPr>
        <w:t>) посредством телефонной и факсимильной связи;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е) посредством ответов на письменные и устные обращения Заявителей по вопросу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б) перечень лиц, имеющих право на получение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в) срок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proofErr w:type="spellStart"/>
      <w:r w:rsidRPr="00943EA4">
        <w:rPr>
          <w:color w:val="22272F"/>
          <w:sz w:val="21"/>
          <w:szCs w:val="21"/>
        </w:rPr>
        <w:t>д</w:t>
      </w:r>
      <w:proofErr w:type="spellEnd"/>
      <w:r w:rsidRPr="00943EA4">
        <w:rPr>
          <w:color w:val="22272F"/>
          <w:sz w:val="21"/>
          <w:szCs w:val="21"/>
        </w:rPr>
        <w:t>) исчерпывающий перечень оснований для приостановления или отказа в предоставлении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ж) формы заявлений (уведомлений, сообщений), используемые при предоставлении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3.5. Информация на ЕПГУ и сайте Администрации о порядке и сроках предоставления Муниципальной услуги предоставляется бесплатно.</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3.6. На сайте Администрации дополнительно размещаются: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 полные наименования и почтовые адреса Администрации, непосредственно предоставляющей Муниципальную услугу;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б) номера </w:t>
      </w:r>
      <w:proofErr w:type="spellStart"/>
      <w:r w:rsidRPr="00943EA4">
        <w:rPr>
          <w:color w:val="22272F"/>
          <w:sz w:val="21"/>
          <w:szCs w:val="21"/>
        </w:rPr>
        <w:t>телефонов-автоинформаторов</w:t>
      </w:r>
      <w:proofErr w:type="spellEnd"/>
      <w:r w:rsidRPr="00943EA4">
        <w:rPr>
          <w:color w:val="22272F"/>
          <w:sz w:val="21"/>
          <w:szCs w:val="21"/>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в) режим работы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г) график работы подразделения, непосредственно предоставляющего Муниципальную услугу;</w:t>
      </w:r>
    </w:p>
    <w:p w:rsidR="00AE05C0" w:rsidRPr="00943EA4" w:rsidRDefault="00AE05C0" w:rsidP="00AE05C0">
      <w:pPr>
        <w:spacing w:before="100" w:beforeAutospacing="1" w:after="100" w:afterAutospacing="1"/>
        <w:jc w:val="both"/>
        <w:rPr>
          <w:color w:val="22272F"/>
          <w:sz w:val="21"/>
          <w:szCs w:val="21"/>
        </w:rPr>
      </w:pPr>
      <w:proofErr w:type="spellStart"/>
      <w:r w:rsidRPr="00943EA4">
        <w:rPr>
          <w:color w:val="22272F"/>
          <w:sz w:val="21"/>
          <w:szCs w:val="21"/>
        </w:rPr>
        <w:lastRenderedPageBreak/>
        <w:t>д</w:t>
      </w:r>
      <w:proofErr w:type="spellEnd"/>
      <w:r w:rsidRPr="00943EA4">
        <w:rPr>
          <w:color w:val="22272F"/>
          <w:sz w:val="21"/>
          <w:szCs w:val="21"/>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е) перечень лиц, имеющих право на получение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ж) формы заявлений (уведомлений, сообщений), используемые при предоставлении Муниципальной услуги, образцы и инструкции по заполнению;</w:t>
      </w:r>
    </w:p>
    <w:p w:rsidR="00AE05C0" w:rsidRPr="00943EA4" w:rsidRDefault="00AE05C0" w:rsidP="00AE05C0">
      <w:pPr>
        <w:spacing w:before="100" w:beforeAutospacing="1" w:after="100" w:afterAutospacing="1"/>
        <w:jc w:val="both"/>
        <w:rPr>
          <w:color w:val="22272F"/>
          <w:sz w:val="21"/>
          <w:szCs w:val="21"/>
        </w:rPr>
      </w:pPr>
      <w:proofErr w:type="spellStart"/>
      <w:r w:rsidRPr="00943EA4">
        <w:rPr>
          <w:color w:val="22272F"/>
          <w:sz w:val="21"/>
          <w:szCs w:val="21"/>
        </w:rPr>
        <w:t>з</w:t>
      </w:r>
      <w:proofErr w:type="spellEnd"/>
      <w:r w:rsidRPr="00943EA4">
        <w:rPr>
          <w:color w:val="22272F"/>
          <w:sz w:val="21"/>
          <w:szCs w:val="21"/>
        </w:rPr>
        <w:t>) порядок и способы предварительной записи на получение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и) текст Административного регламента с приложениями;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к) краткое описание порядка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л) порядок обжалования решений, действий или бездействия должностных лиц Администрации, предоставляющих Муниципальную услугу.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3.7. При информировании о порядке предоставления Муниципальной услуги по телефону должностное лицо Администрации, </w:t>
      </w:r>
      <w:proofErr w:type="gramStart"/>
      <w:r w:rsidRPr="00943EA4">
        <w:rPr>
          <w:color w:val="22272F"/>
          <w:sz w:val="21"/>
          <w:szCs w:val="21"/>
        </w:rPr>
        <w:t>приняв вызов по телефону представляется</w:t>
      </w:r>
      <w:proofErr w:type="gramEnd"/>
      <w:r w:rsidRPr="00943EA4">
        <w:rPr>
          <w:color w:val="22272F"/>
          <w:sz w:val="21"/>
          <w:szCs w:val="21"/>
        </w:rPr>
        <w:t>: называет фамилию, имя, отчество (при наличии), должность, наименование структурного подразделения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 о перечне лиц, имеющих право на получение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в) о перечне документов, необходимых для получения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г) о сроках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proofErr w:type="spellStart"/>
      <w:r w:rsidRPr="00943EA4">
        <w:rPr>
          <w:color w:val="22272F"/>
          <w:sz w:val="21"/>
          <w:szCs w:val="21"/>
        </w:rPr>
        <w:t>д</w:t>
      </w:r>
      <w:proofErr w:type="spellEnd"/>
      <w:r w:rsidRPr="00943EA4">
        <w:rPr>
          <w:color w:val="22272F"/>
          <w:sz w:val="21"/>
          <w:szCs w:val="21"/>
        </w:rPr>
        <w:t>) об основаниях для приостановления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ж) об основаниях для отказа в предоставлении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е) о месте размещения на ЕПГУ, сайте Администрации информации по вопросам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3.11. Состав информации о порядке предоставления </w:t>
      </w:r>
      <w:proofErr w:type="gramStart"/>
      <w:r w:rsidRPr="00943EA4">
        <w:rPr>
          <w:color w:val="22272F"/>
          <w:sz w:val="21"/>
          <w:szCs w:val="21"/>
        </w:rPr>
        <w:t>Муниципальной услуги, размещаемой в МФЦ соответствует</w:t>
      </w:r>
      <w:proofErr w:type="gramEnd"/>
      <w:r w:rsidRPr="00943EA4">
        <w:rPr>
          <w:color w:val="22272F"/>
          <w:sz w:val="21"/>
          <w:szCs w:val="21"/>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3.12. </w:t>
      </w:r>
      <w:proofErr w:type="gramStart"/>
      <w:r w:rsidRPr="00943EA4">
        <w:rPr>
          <w:color w:val="22272F"/>
          <w:sz w:val="21"/>
          <w:szCs w:val="2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3.13. Консультирование по вопросам предоставления Муниципальной услуги должностными лицами Администрации осуществляется бесплатно.</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II. Стандарт предоставления Муниципальной услуги</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4. Наименование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4.1. Муниципальная услуга "Предоставление разрешения на осуществление земляных работ".</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5. Наименование органа, предоставляющего Муниципальную услугу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5.1. Органом, ответственным за предоставление Муниципальной услуги, является орган местного самоуправления Администрация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 (далее - Администрация).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w:t>
      </w:r>
      <w:hyperlink r:id="rId10" w:tgtFrame="_blank" w:history="1">
        <w:r w:rsidRPr="00943EA4">
          <w:rPr>
            <w:color w:val="3272C0"/>
            <w:sz w:val="21"/>
            <w:szCs w:val="21"/>
          </w:rPr>
          <w:t>Федеральным законом</w:t>
        </w:r>
      </w:hyperlink>
      <w:r w:rsidRPr="00943EA4">
        <w:rPr>
          <w:color w:val="22272F"/>
          <w:sz w:val="21"/>
          <w:szCs w:val="21"/>
        </w:rPr>
        <w:t> от 27.07.2010 N 210-ФЗ "Об организации предоставления государственных и муниципальных услуг".</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943EA4">
        <w:rPr>
          <w:color w:val="22272F"/>
          <w:sz w:val="21"/>
          <w:szCs w:val="21"/>
        </w:rPr>
        <w:t>я-</w:t>
      </w:r>
      <w:proofErr w:type="gramEnd"/>
      <w:r w:rsidRPr="00943EA4">
        <w:rPr>
          <w:color w:val="22272F"/>
          <w:sz w:val="21"/>
          <w:szCs w:val="21"/>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5.5. В целях предоставления Муниципальной услуги Администрация взаимодействует </w:t>
      </w:r>
      <w:proofErr w:type="gramStart"/>
      <w:r w:rsidRPr="00943EA4">
        <w:rPr>
          <w:color w:val="22272F"/>
          <w:sz w:val="21"/>
          <w:szCs w:val="21"/>
        </w:rPr>
        <w:t>с</w:t>
      </w:r>
      <w:proofErr w:type="gramEnd"/>
      <w:r w:rsidRPr="00943EA4">
        <w:rPr>
          <w:color w:val="22272F"/>
          <w:sz w:val="21"/>
          <w:szCs w:val="21"/>
        </w:rPr>
        <w:t>:</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5.5.1. Федеральной службы государственной регистрации, кадастра и картографии;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5.5.2. Федеральной налоговой службы;</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5.5.3. Министерством культуры Российской Федерации;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5.5.4. Министерством строительства и жилищно-коммунального хозяйства Российской Федерации;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5.5.5. Министерством внутренних дел Российской Федерации;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5.5.6. Государственной инспекцией безопасности дорожного движения;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5.5.7. Администрациями муниципальных образований.</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6. Результат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6.1. Заявитель обращается в Администрацию с Заявлением о предоставлении Муниципальной услуги (Приложение N 1) в случаях, указанных в разделе 1.4 с целью:</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6.1.1. Получения разрешения на производство земляных работ на территории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6.1.2. Получения разрешения на производство земляных работ в связи с аварийно-восстановительными работами на территории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6.1.3. Продления разрешения на право производства земляных работ на территории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6.1.4. Закрытия разрешения на право производства земляных работ на территории на территории </w:t>
      </w:r>
      <w:r>
        <w:rPr>
          <w:color w:val="22272F"/>
          <w:sz w:val="21"/>
          <w:szCs w:val="21"/>
        </w:rPr>
        <w:t xml:space="preserve">Антоновского сельского  поселения Нижнеомского муниципального </w:t>
      </w:r>
      <w:r w:rsidRPr="00943EA4">
        <w:rPr>
          <w:color w:val="22272F"/>
          <w:sz w:val="21"/>
          <w:szCs w:val="21"/>
        </w:rPr>
        <w:t>района Омской области;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6.2. Результатом предоставления Муниципальной услуги в зависимости от основания для обращения является: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6.2.1. </w:t>
      </w:r>
      <w:proofErr w:type="gramStart"/>
      <w:r w:rsidRPr="00943EA4">
        <w:rPr>
          <w:color w:val="22272F"/>
          <w:sz w:val="21"/>
          <w:szCs w:val="21"/>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N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6.2.2. </w:t>
      </w:r>
      <w:proofErr w:type="gramStart"/>
      <w:r w:rsidRPr="00943EA4">
        <w:rPr>
          <w:color w:val="22272F"/>
          <w:sz w:val="21"/>
          <w:szCs w:val="21"/>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N 8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6.2.3. Решение об отказе в предоставлении Муниципальной услуги оформляется в соответствии с формой Приложения N 3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6.3. </w:t>
      </w:r>
      <w:proofErr w:type="gramStart"/>
      <w:r w:rsidRPr="00943EA4">
        <w:rPr>
          <w:color w:val="22272F"/>
          <w:sz w:val="21"/>
          <w:szCs w:val="21"/>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943EA4">
        <w:rPr>
          <w:color w:val="22272F"/>
          <w:sz w:val="21"/>
          <w:szCs w:val="21"/>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7. Порядок приема и регистрации заявления о предоставлении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8. Срок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8.1. Срок 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8.2. </w:t>
      </w:r>
      <w:proofErr w:type="gramStart"/>
      <w:r w:rsidRPr="00943EA4">
        <w:rPr>
          <w:color w:val="22272F"/>
          <w:sz w:val="21"/>
          <w:szCs w:val="21"/>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к Административному регламенту</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предоставления Муниципальной услуги</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lastRenderedPageBreak/>
        <w:t>График производства земляных работ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Функциональное назначение объекта: _______________________________________________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Адрес объекта: ___________________________________________________________________</w: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(адрес проведения земляных работ), кадастровый номер земельного участка)</w:t>
      </w:r>
    </w:p>
    <w:tbl>
      <w:tblPr>
        <w:tblW w:w="7884" w:type="dxa"/>
        <w:tblCellMar>
          <w:top w:w="15" w:type="dxa"/>
          <w:left w:w="15" w:type="dxa"/>
          <w:bottom w:w="15" w:type="dxa"/>
          <w:right w:w="15" w:type="dxa"/>
        </w:tblCellMar>
        <w:tblLook w:val="04A0"/>
      </w:tblPr>
      <w:tblGrid>
        <w:gridCol w:w="633"/>
        <w:gridCol w:w="2725"/>
        <w:gridCol w:w="2263"/>
        <w:gridCol w:w="2263"/>
      </w:tblGrid>
      <w:tr w:rsidR="00AE05C0" w:rsidRPr="00943EA4" w:rsidTr="00E16308">
        <w:tc>
          <w:tcPr>
            <w:tcW w:w="624"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xml:space="preserve">N </w:t>
            </w:r>
            <w:proofErr w:type="spellStart"/>
            <w:r w:rsidRPr="00943EA4">
              <w:t>п\</w:t>
            </w:r>
            <w:proofErr w:type="gramStart"/>
            <w:r w:rsidRPr="00943EA4">
              <w:t>п</w:t>
            </w:r>
            <w:proofErr w:type="spellEnd"/>
            <w:proofErr w:type="gramEnd"/>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Наименование работ</w:t>
            </w:r>
          </w:p>
        </w:tc>
        <w:tc>
          <w:tcPr>
            <w:tcW w:w="223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Дата начала работ (день/месяц/год)</w:t>
            </w:r>
          </w:p>
        </w:tc>
        <w:tc>
          <w:tcPr>
            <w:tcW w:w="223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Дата окончания работ (день/месяц/год)</w:t>
            </w:r>
          </w:p>
        </w:tc>
      </w:tr>
      <w:tr w:rsidR="00AE05C0" w:rsidRPr="00943EA4" w:rsidTr="00E16308">
        <w:tc>
          <w:tcPr>
            <w:tcW w:w="624"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68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c>
          <w:tcPr>
            <w:tcW w:w="624"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68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c>
          <w:tcPr>
            <w:tcW w:w="624"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68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c>
          <w:tcPr>
            <w:tcW w:w="624"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68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223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bl>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Исполнитель работ _______________________________________________________________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(должность, подпись, расшифровка подписи)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М.П.</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(при наличии)                                                                                          " ___________ "20 __ г.</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Заказчик (при наличии) ____________________________________________________________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(должность, подпись, расшифровка подписи)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М.П.</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(при наличии)                                                                                           " __________ "20 ___ г.</w:t>
      </w: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Приложение N 7</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lastRenderedPageBreak/>
        <w:t>к Административному регламенту</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предоставления Муниципальной услуги</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АКТ</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о завершении земляных работ и выполненном благоустройстве</w:t>
      </w:r>
      <w:r w:rsidR="00384FC1">
        <w:rPr>
          <w:noProof/>
          <w:color w:val="22272F"/>
          <w:sz w:val="27"/>
          <w:szCs w:val="27"/>
        </w:rPr>
      </w:r>
      <w:r w:rsidR="00384FC1">
        <w:rPr>
          <w:noProof/>
          <w:color w:val="22272F"/>
          <w:sz w:val="27"/>
          <w:szCs w:val="27"/>
        </w:rPr>
        <w:pict>
          <v:rect id="Прямоугольник 4" o:spid="_x0000_s1030" alt="https://municipal.garant.ru/document/formula?revision=52202500&amp;text=U3RyaW5nKCNAMTg1KQ==&amp;fm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kHeLcCsDAAA2BgAA&#10;DgAAAAAAAAAAAAAAAAAuAgAAZHJzL2Uyb0RvYy54bWxQSwECLQAUAAYACAAAACEATKDpLNgAAAAD&#10;AQAADwAAAAAAAAAAAAAAAACFBQAAZHJzL2Rvd25yZXYueG1sUEsFBgAAAAAEAAQA8wAAAIoGAAAA&#10;AA==&#10;" filled="f" stroked="f">
            <o:lock v:ext="edit" aspectratio="t"/>
            <w10:wrap type="none"/>
            <w10:anchorlock/>
          </v:rect>
        </w:pic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___________________________________________________________________</w: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(организация, предприятие/ФИО, производитель работ)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адрес: _________________________________________________________________________ 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Земляные работы производились по адресу:</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Разрешение на производство земляных работ N </w:t>
      </w:r>
      <w:proofErr w:type="gramStart"/>
      <w:r w:rsidRPr="00943EA4">
        <w:rPr>
          <w:color w:val="22272F"/>
          <w:sz w:val="21"/>
          <w:szCs w:val="21"/>
        </w:rPr>
        <w:t>от</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Комиссия в составе:</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организации, производящей земляные работы (подрядчика)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_________________________________________________________________________ 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организации, выполнившей благоустройство</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_________________________________________________________________________ 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управляющей организации или жилищно-эксплуатационной организации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_________________________________________________________________________ 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произвела освидетельствование территории, на которой производились земляные и </w:t>
      </w:r>
      <w:proofErr w:type="spellStart"/>
      <w:r w:rsidRPr="00943EA4">
        <w:rPr>
          <w:color w:val="22272F"/>
          <w:sz w:val="21"/>
          <w:szCs w:val="21"/>
        </w:rPr>
        <w:t>благоустроительные</w:t>
      </w:r>
      <w:proofErr w:type="spellEnd"/>
      <w:r w:rsidRPr="00943EA4">
        <w:rPr>
          <w:color w:val="22272F"/>
          <w:sz w:val="21"/>
          <w:szCs w:val="21"/>
        </w:rPr>
        <w:t xml:space="preserve"> работы, на " ____ "20 _________ г. и составила настоящий акт на предмет выполнения </w:t>
      </w:r>
      <w:proofErr w:type="spellStart"/>
      <w:r w:rsidRPr="00943EA4">
        <w:rPr>
          <w:color w:val="22272F"/>
          <w:sz w:val="21"/>
          <w:szCs w:val="21"/>
        </w:rPr>
        <w:t>благоустроительных</w:t>
      </w:r>
      <w:proofErr w:type="spellEnd"/>
      <w:r w:rsidRPr="00943EA4">
        <w:rPr>
          <w:color w:val="22272F"/>
          <w:sz w:val="21"/>
          <w:szCs w:val="21"/>
        </w:rPr>
        <w:t xml:space="preserve"> работ в полном объеме</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организации,</w:t>
      </w:r>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производящей земляные работы (подрядчика) _____________________________</w:t>
      </w:r>
      <w:proofErr w:type="gramEnd"/>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 (подпись)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организации,</w:t>
      </w:r>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выполнившей</w:t>
      </w:r>
      <w:proofErr w:type="gramEnd"/>
      <w:r w:rsidRPr="00943EA4">
        <w:rPr>
          <w:color w:val="22272F"/>
          <w:sz w:val="21"/>
          <w:szCs w:val="21"/>
        </w:rPr>
        <w:t xml:space="preserve"> благоустройство ___________________________________________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 (подпись)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Представителя владельца объекта благоустройства,</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управляющей организации или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жилищно-эксплуатационной организации ___________________________________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(Ф.И.О., должность) (подпись)</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Приложение:</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xml:space="preserve">- Материалы </w:t>
      </w:r>
      <w:proofErr w:type="spellStart"/>
      <w:r w:rsidRPr="00943EA4">
        <w:rPr>
          <w:color w:val="22272F"/>
          <w:sz w:val="21"/>
          <w:szCs w:val="21"/>
        </w:rPr>
        <w:t>фотофиксации</w:t>
      </w:r>
      <w:proofErr w:type="spellEnd"/>
      <w:r w:rsidRPr="00943EA4">
        <w:rPr>
          <w:color w:val="22272F"/>
          <w:sz w:val="21"/>
          <w:szCs w:val="21"/>
        </w:rPr>
        <w:t xml:space="preserve"> выполненных работ</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00384FC1">
        <w:rPr>
          <w:noProof/>
          <w:color w:val="22272F"/>
          <w:sz w:val="21"/>
          <w:szCs w:val="21"/>
        </w:rPr>
      </w:r>
      <w:r w:rsidR="00384FC1">
        <w:rPr>
          <w:noProof/>
          <w:color w:val="22272F"/>
          <w:sz w:val="21"/>
          <w:szCs w:val="21"/>
        </w:rPr>
        <w:pict>
          <v:rect id="Прямоугольник 3" o:spid="_x0000_s1029" alt="https://municipal.garant.ru/document/formula?revision=52202500&amp;text=U3RyaW5nKCNAMTc4KQ==&amp;fm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AkePXKgMAADYGAAAO&#10;AAAAAAAAAAAAAAAAAC4CAABkcnMvZTJvRG9jLnhtbFBLAQItABQABgAIAAAAIQBMoOks2AAAAAMB&#10;AAAPAAAAAAAAAAAAAAAAAIQFAABkcnMvZG93bnJldi54bWxQSwUGAAAAAAQABADzAAAAiQYAAAAA&#10;" filled="f" stroked="f">
            <o:lock v:ext="edit" aspectratio="t"/>
            <w10:wrap type="none"/>
            <w10:anchorlock/>
          </v:rect>
        </w:pict>
      </w:r>
      <w:r w:rsidRPr="00943EA4">
        <w:rPr>
          <w:color w:val="22272F"/>
          <w:sz w:val="21"/>
          <w:szCs w:val="21"/>
        </w:rPr>
        <w:t>.</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1</w:t>
      </w:r>
      <w:proofErr w:type="gramStart"/>
      <w:r w:rsidRPr="00943EA4">
        <w:rPr>
          <w:color w:val="22272F"/>
          <w:sz w:val="21"/>
          <w:szCs w:val="21"/>
        </w:rPr>
        <w:t xml:space="preserve"> Н</w:t>
      </w:r>
      <w:proofErr w:type="gramEnd"/>
      <w:r w:rsidRPr="00943EA4">
        <w:rPr>
          <w:color w:val="22272F"/>
          <w:sz w:val="21"/>
          <w:szCs w:val="21"/>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Приложение N 8</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к Административному регламенту</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lastRenderedPageBreak/>
        <w:t>предоставления Муниципальной услуги</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Форма</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решение о закрытии разрешения на осуществление земляных работ</w: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_______________________________________________________________</w: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наименование уполномоченного на предоставление услуги</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Кому:</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___________________________________________</w:t>
      </w:r>
    </w:p>
    <w:p w:rsidR="00AE05C0" w:rsidRPr="00943EA4" w:rsidRDefault="00AE05C0" w:rsidP="00AE05C0">
      <w:pPr>
        <w:spacing w:before="100" w:beforeAutospacing="1" w:after="100" w:afterAutospacing="1"/>
        <w:jc w:val="right"/>
        <w:rPr>
          <w:color w:val="22272F"/>
          <w:sz w:val="21"/>
          <w:szCs w:val="21"/>
        </w:rPr>
      </w:pPr>
      <w:proofErr w:type="gramStart"/>
      <w:r w:rsidRPr="00943EA4">
        <w:rPr>
          <w:color w:val="22272F"/>
          <w:sz w:val="21"/>
          <w:szCs w:val="21"/>
        </w:rPr>
        <w:t>(фамилия, имя, отчество (последнее - при</w:t>
      </w:r>
      <w:proofErr w:type="gramEnd"/>
    </w:p>
    <w:p w:rsidR="00AE05C0" w:rsidRPr="00943EA4" w:rsidRDefault="00AE05C0" w:rsidP="00AE05C0">
      <w:pPr>
        <w:spacing w:before="100" w:beforeAutospacing="1" w:after="100" w:afterAutospacing="1"/>
        <w:jc w:val="right"/>
        <w:rPr>
          <w:color w:val="22272F"/>
          <w:sz w:val="21"/>
          <w:szCs w:val="21"/>
        </w:rPr>
      </w:pPr>
      <w:proofErr w:type="gramStart"/>
      <w:r w:rsidRPr="00943EA4">
        <w:rPr>
          <w:color w:val="22272F"/>
          <w:sz w:val="21"/>
          <w:szCs w:val="21"/>
        </w:rPr>
        <w:t>наличии</w:t>
      </w:r>
      <w:proofErr w:type="gramEnd"/>
      <w:r w:rsidRPr="00943EA4">
        <w:rPr>
          <w:color w:val="22272F"/>
          <w:sz w:val="21"/>
          <w:szCs w:val="21"/>
        </w:rPr>
        <w:t>), наименование и данные документа,</w:t>
      </w:r>
    </w:p>
    <w:p w:rsidR="00AE05C0" w:rsidRPr="00943EA4" w:rsidRDefault="00AE05C0" w:rsidP="00AE05C0">
      <w:pPr>
        <w:spacing w:before="100" w:beforeAutospacing="1" w:after="100" w:afterAutospacing="1"/>
        <w:jc w:val="right"/>
        <w:rPr>
          <w:color w:val="22272F"/>
          <w:sz w:val="21"/>
          <w:szCs w:val="21"/>
        </w:rPr>
      </w:pPr>
      <w:proofErr w:type="gramStart"/>
      <w:r w:rsidRPr="00943EA4">
        <w:rPr>
          <w:color w:val="22272F"/>
          <w:sz w:val="21"/>
          <w:szCs w:val="21"/>
        </w:rPr>
        <w:t>удостоверяющего</w:t>
      </w:r>
      <w:proofErr w:type="gramEnd"/>
      <w:r w:rsidRPr="00943EA4">
        <w:rPr>
          <w:color w:val="22272F"/>
          <w:sz w:val="21"/>
          <w:szCs w:val="21"/>
        </w:rPr>
        <w:t xml:space="preserve"> личность - для физического</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лица; наименование индивидуального</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 xml:space="preserve">предпринимателя, ИНН, ОГРНИП - </w:t>
      </w:r>
      <w:proofErr w:type="gramStart"/>
      <w:r w:rsidRPr="00943EA4">
        <w:rPr>
          <w:color w:val="22272F"/>
          <w:sz w:val="21"/>
          <w:szCs w:val="21"/>
        </w:rPr>
        <w:t>для</w:t>
      </w:r>
      <w:proofErr w:type="gramEnd"/>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 xml:space="preserve">физического лица, зарегистрированного </w:t>
      </w:r>
      <w:proofErr w:type="gramStart"/>
      <w:r w:rsidRPr="00943EA4">
        <w:rPr>
          <w:color w:val="22272F"/>
          <w:sz w:val="21"/>
          <w:szCs w:val="21"/>
        </w:rPr>
        <w:t>в</w:t>
      </w:r>
      <w:proofErr w:type="gramEnd"/>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 xml:space="preserve">качестве </w:t>
      </w:r>
      <w:proofErr w:type="gramStart"/>
      <w:r w:rsidRPr="00943EA4">
        <w:rPr>
          <w:color w:val="22272F"/>
          <w:sz w:val="21"/>
          <w:szCs w:val="21"/>
        </w:rPr>
        <w:t>индивидуального</w:t>
      </w:r>
      <w:proofErr w:type="gramEnd"/>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предпринимателя); полное наименование</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 xml:space="preserve">юридического лица, ИНН, ОГРН, </w:t>
      </w:r>
      <w:proofErr w:type="gramStart"/>
      <w:r w:rsidRPr="00943EA4">
        <w:rPr>
          <w:color w:val="22272F"/>
          <w:sz w:val="21"/>
          <w:szCs w:val="21"/>
        </w:rPr>
        <w:t>юридический</w:t>
      </w:r>
      <w:proofErr w:type="gramEnd"/>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адрес - для юридического лица)</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Контактные данные:</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___________________________________________</w:t>
      </w:r>
    </w:p>
    <w:p w:rsidR="00AE05C0" w:rsidRPr="00943EA4" w:rsidRDefault="00AE05C0" w:rsidP="00AE05C0">
      <w:pPr>
        <w:spacing w:before="100" w:beforeAutospacing="1" w:after="100" w:afterAutospacing="1"/>
        <w:jc w:val="right"/>
        <w:rPr>
          <w:color w:val="22272F"/>
          <w:sz w:val="21"/>
          <w:szCs w:val="21"/>
        </w:rPr>
      </w:pPr>
      <w:proofErr w:type="gramStart"/>
      <w:r w:rsidRPr="00943EA4">
        <w:rPr>
          <w:color w:val="22272F"/>
          <w:sz w:val="21"/>
          <w:szCs w:val="21"/>
        </w:rPr>
        <w:t xml:space="preserve">(почтовый индекс и </w:t>
      </w:r>
      <w:proofErr w:type="spellStart"/>
      <w:r w:rsidRPr="00943EA4">
        <w:rPr>
          <w:color w:val="22272F"/>
          <w:sz w:val="21"/>
          <w:szCs w:val="21"/>
        </w:rPr>
        <w:t>адрес-для</w:t>
      </w:r>
      <w:proofErr w:type="spellEnd"/>
      <w:r w:rsidRPr="00943EA4">
        <w:rPr>
          <w:color w:val="22272F"/>
          <w:sz w:val="21"/>
          <w:szCs w:val="21"/>
        </w:rPr>
        <w:t xml:space="preserve"> физического</w:t>
      </w:r>
      <w:proofErr w:type="gramEnd"/>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лица, в т. ч. зарегистрированного в качестве</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индивидуального предпринимателя, телефон,</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адрес электронной почты)</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РЕШЕНИЕ</w:t>
      </w:r>
    </w:p>
    <w:p w:rsidR="00AE05C0" w:rsidRPr="00943EA4" w:rsidRDefault="00AE05C0" w:rsidP="00AE05C0">
      <w:pPr>
        <w:spacing w:before="100" w:beforeAutospacing="1" w:after="100" w:afterAutospacing="1"/>
        <w:jc w:val="center"/>
        <w:rPr>
          <w:color w:val="22272F"/>
          <w:sz w:val="27"/>
          <w:szCs w:val="27"/>
        </w:rPr>
      </w:pPr>
      <w:r w:rsidRPr="00943EA4">
        <w:rPr>
          <w:color w:val="22272F"/>
          <w:sz w:val="27"/>
          <w:szCs w:val="27"/>
        </w:rPr>
        <w:t>о закрытии разрешения на осуществление земляных работ</w:t>
      </w:r>
    </w:p>
    <w:p w:rsidR="00AE05C0" w:rsidRPr="00943EA4" w:rsidRDefault="00AE05C0" w:rsidP="00AE05C0">
      <w:pPr>
        <w:spacing w:before="100" w:beforeAutospacing="1" w:after="100" w:afterAutospacing="1"/>
        <w:jc w:val="center"/>
        <w:rPr>
          <w:color w:val="22272F"/>
          <w:sz w:val="21"/>
          <w:szCs w:val="21"/>
        </w:rPr>
      </w:pPr>
      <w:r w:rsidRPr="00943EA4">
        <w:rPr>
          <w:color w:val="22272F"/>
          <w:sz w:val="21"/>
          <w:szCs w:val="21"/>
        </w:rPr>
        <w:t>_____________________________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N _______________                                                                            Дата _________________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_____________________ уведомляет Вас о закрытии разрешения на производство земляных работ N _______________ на выполнение работ __________, проведенных по адресу _________________________________________________________________________ _______</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lastRenderedPageBreak/>
        <w:t>Особые отметки _________________________________________________________________</w:t>
      </w:r>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{Ф.И.О. должность уполномоченного              _____________________________</w:t>
      </w:r>
      <w:proofErr w:type="gramEnd"/>
    </w:p>
    <w:p w:rsidR="00AE05C0" w:rsidRPr="00943EA4" w:rsidRDefault="00AE05C0" w:rsidP="00AE05C0">
      <w:pPr>
        <w:spacing w:before="100" w:beforeAutospacing="1" w:after="100" w:afterAutospacing="1"/>
        <w:jc w:val="both"/>
        <w:rPr>
          <w:color w:val="22272F"/>
          <w:sz w:val="21"/>
          <w:szCs w:val="21"/>
        </w:rPr>
      </w:pPr>
      <w:proofErr w:type="gramStart"/>
      <w:r w:rsidRPr="00943EA4">
        <w:rPr>
          <w:color w:val="22272F"/>
          <w:sz w:val="21"/>
          <w:szCs w:val="21"/>
        </w:rPr>
        <w:t>сотрудника} (подпись)</w:t>
      </w:r>
      <w:proofErr w:type="gramEnd"/>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Default="00AE05C0" w:rsidP="00AE05C0">
      <w:pPr>
        <w:spacing w:before="100" w:beforeAutospacing="1" w:after="100" w:afterAutospacing="1"/>
        <w:jc w:val="right"/>
        <w:rPr>
          <w:color w:val="22272F"/>
          <w:sz w:val="21"/>
          <w:szCs w:val="21"/>
        </w:rPr>
      </w:pP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Приложение N 9</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t>к Административному регламенту</w:t>
      </w:r>
    </w:p>
    <w:p w:rsidR="00AE05C0" w:rsidRPr="00943EA4" w:rsidRDefault="00AE05C0" w:rsidP="00AE05C0">
      <w:pPr>
        <w:spacing w:before="100" w:beforeAutospacing="1" w:after="100" w:afterAutospacing="1"/>
        <w:jc w:val="right"/>
        <w:rPr>
          <w:color w:val="22272F"/>
          <w:sz w:val="21"/>
          <w:szCs w:val="21"/>
        </w:rPr>
      </w:pPr>
      <w:r w:rsidRPr="00943EA4">
        <w:rPr>
          <w:color w:val="22272F"/>
          <w:sz w:val="21"/>
          <w:szCs w:val="21"/>
        </w:rPr>
        <w:lastRenderedPageBreak/>
        <w:t>предоставления Муниципальной услуги</w:t>
      </w:r>
    </w:p>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W w:w="10992" w:type="dxa"/>
        <w:tblCellMar>
          <w:top w:w="15" w:type="dxa"/>
          <w:left w:w="15" w:type="dxa"/>
          <w:bottom w:w="15" w:type="dxa"/>
          <w:right w:w="15" w:type="dxa"/>
        </w:tblCellMar>
        <w:tblLook w:val="04A0"/>
      </w:tblPr>
      <w:tblGrid>
        <w:gridCol w:w="583"/>
        <w:gridCol w:w="2421"/>
        <w:gridCol w:w="2101"/>
        <w:gridCol w:w="3769"/>
        <w:gridCol w:w="2118"/>
      </w:tblGrid>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proofErr w:type="spellStart"/>
            <w:r w:rsidRPr="00943EA4">
              <w:t>Nп\</w:t>
            </w:r>
            <w:proofErr w:type="gramStart"/>
            <w:r w:rsidRPr="00943EA4">
              <w:t>п</w:t>
            </w:r>
            <w:proofErr w:type="spellEnd"/>
            <w:proofErr w:type="gramEnd"/>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Место выполнения действия/</w:t>
            </w:r>
            <w:proofErr w:type="gramStart"/>
            <w:r w:rsidRPr="00943EA4">
              <w:t>используемая</w:t>
            </w:r>
            <w:proofErr w:type="gramEnd"/>
            <w:r w:rsidRPr="00943EA4">
              <w:t xml:space="preserve"> ИС</w:t>
            </w:r>
          </w:p>
        </w:tc>
        <w:tc>
          <w:tcPr>
            <w:tcW w:w="214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Процедуры</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Действия</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Максимальный срок</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1</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2</w:t>
            </w:r>
          </w:p>
        </w:tc>
        <w:tc>
          <w:tcPr>
            <w:tcW w:w="214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3</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4</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5</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1</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Проверка документов и регистрация заявления</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Контроль комплектности предоставленных документов</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До 1 рабочего дня</w:t>
            </w:r>
            <w:r w:rsidR="00384FC1">
              <w:rPr>
                <w:noProof/>
              </w:rPr>
            </w:r>
            <w:r w:rsidR="00384FC1">
              <w:rPr>
                <w:noProof/>
              </w:rPr>
              <w:pict>
                <v:rect id="Прямоугольник 2" o:spid="_x0000_s1028" alt="https://municipal.garant.ru/document/formula?revision=52202500&amp;text=U3RyaW5nKCNAMTc5KQ==&amp;fm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xxlJ3y4DAAA2&#10;BgAADgAAAAAAAAAAAAAAAAAuAgAAZHJzL2Uyb0RvYy54bWxQSwECLQAUAAYACAAAACEATKDpLNgA&#10;AAADAQAADwAAAAAAAAAAAAAAAACIBQAAZHJzL2Rvd25yZXYueG1sUEsFBgAAAAAEAAQA8wAAAI0G&#10;AAAAAA==&#10;" filled="f" stroked="f">
                  <o:lock v:ext="edit" aspectratio="t"/>
                  <w10:wrap type="none"/>
                  <w10:anchorlock/>
                </v:rect>
              </w:pic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2</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Подтверждение полномочий представителя заявителя</w:t>
            </w:r>
          </w:p>
        </w:tc>
        <w:tc>
          <w:tcPr>
            <w:tcW w:w="2160"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3</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Регистрация заявления</w:t>
            </w:r>
          </w:p>
        </w:tc>
        <w:tc>
          <w:tcPr>
            <w:tcW w:w="2160"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4.</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Принятие решения об отказе в приеме документов</w:t>
            </w:r>
          </w:p>
        </w:tc>
        <w:tc>
          <w:tcPr>
            <w:tcW w:w="2160"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r>
      <w:tr w:rsidR="00AE05C0" w:rsidRPr="00943EA4" w:rsidTr="00E16308">
        <w:trPr>
          <w:trHeight w:val="240"/>
        </w:trPr>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5</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p w:rsidR="00AE05C0" w:rsidRPr="00943EA4" w:rsidRDefault="00AE05C0" w:rsidP="00E16308">
            <w:r w:rsidRPr="00943EA4">
              <w:t>СМЭВ</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Получение сведений посредством СМЭВ</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Направление межведомственных запросов</w:t>
            </w:r>
          </w:p>
        </w:tc>
        <w:tc>
          <w:tcPr>
            <w:tcW w:w="2160" w:type="dxa"/>
            <w:vMerge w:val="restart"/>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До 5 рабочих дней</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6</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p w:rsidR="00AE05C0" w:rsidRPr="00943EA4" w:rsidRDefault="00AE05C0" w:rsidP="00E16308">
            <w:r w:rsidRPr="00943EA4">
              <w:t>СМЭВ</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Получение ответов на межведомственный запрос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7</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Рассмотрение документов и сведений</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Проверка соответствия документов и сведений установленным критериям для принятия решения</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До 5 рабочих дней</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8</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Принятие решения</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Принятие решения о предоставлении услуг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До 1 часа</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9.</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Формирование решения о предоставлении услуг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 </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10</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Принятие решения об отказе в предоставлении услуги</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 </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111</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 </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Формирование отказа в предоставлении услуги</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 </w:t>
            </w:r>
          </w:p>
        </w:tc>
      </w:tr>
      <w:tr w:rsidR="00AE05C0" w:rsidRPr="00943EA4" w:rsidTr="00E16308">
        <w:tc>
          <w:tcPr>
            <w:tcW w:w="588"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12</w:t>
            </w:r>
          </w:p>
        </w:tc>
        <w:tc>
          <w:tcPr>
            <w:tcW w:w="2052"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Модуль МФЦ/ Ведомство/ПГС</w:t>
            </w:r>
          </w:p>
        </w:tc>
        <w:tc>
          <w:tcPr>
            <w:tcW w:w="2148"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Выдача результата на бумажном носителе (опционально)</w:t>
            </w:r>
          </w:p>
        </w:tc>
        <w:tc>
          <w:tcPr>
            <w:tcW w:w="3912" w:type="dxa"/>
            <w:tcBorders>
              <w:top w:val="single" w:sz="6" w:space="0" w:color="000000"/>
              <w:left w:val="single" w:sz="6" w:space="0" w:color="000000"/>
              <w:bottom w:val="single" w:sz="6" w:space="0" w:color="000000"/>
              <w:right w:val="single" w:sz="6" w:space="0" w:color="000000"/>
            </w:tcBorders>
            <w:hideMark/>
          </w:tcPr>
          <w:p w:rsidR="00AE05C0" w:rsidRPr="00943EA4" w:rsidRDefault="00AE05C0" w:rsidP="00E16308">
            <w:r w:rsidRPr="00943EA4">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E05C0" w:rsidRPr="00943EA4" w:rsidRDefault="00AE05C0" w:rsidP="00E16308">
            <w:r w:rsidRPr="00943EA4">
              <w:t>После окончания процедуры принятия решения</w:t>
            </w:r>
          </w:p>
        </w:tc>
      </w:tr>
    </w:tbl>
    <w:p w:rsidR="00AE05C0" w:rsidRPr="00943EA4" w:rsidRDefault="00AE05C0" w:rsidP="00AE05C0">
      <w:pPr>
        <w:spacing w:before="100" w:beforeAutospacing="1" w:after="100" w:afterAutospacing="1"/>
        <w:jc w:val="both"/>
        <w:rPr>
          <w:color w:val="22272F"/>
          <w:sz w:val="21"/>
          <w:szCs w:val="21"/>
        </w:rPr>
      </w:pPr>
      <w:r w:rsidRPr="00943EA4">
        <w:rPr>
          <w:color w:val="22272F"/>
          <w:sz w:val="21"/>
          <w:szCs w:val="21"/>
        </w:rPr>
        <w:t> </w:t>
      </w:r>
    </w:p>
    <w:p w:rsidR="00AE05C0" w:rsidRPr="00943EA4" w:rsidRDefault="00384FC1" w:rsidP="00AE05C0">
      <w:pPr>
        <w:spacing w:before="100" w:beforeAutospacing="1" w:after="100" w:afterAutospacing="1"/>
        <w:rPr>
          <w:color w:val="22272F"/>
          <w:sz w:val="21"/>
          <w:szCs w:val="21"/>
        </w:rPr>
      </w:pPr>
      <w:r>
        <w:rPr>
          <w:noProof/>
          <w:color w:val="22272F"/>
          <w:sz w:val="21"/>
          <w:szCs w:val="21"/>
        </w:rPr>
      </w:r>
      <w:r>
        <w:rPr>
          <w:noProof/>
          <w:color w:val="22272F"/>
          <w:sz w:val="21"/>
          <w:szCs w:val="21"/>
        </w:rPr>
        <w:pict>
          <v:rect id="Прямоугольник 1" o:spid="_x0000_s1027" alt="https://municipal.garant.ru/document/formula?revision=52202500&amp;text=U3RyaW5nKCNAMTc5KQ==&amp;fm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rhpijysDAAA2BgAA&#10;DgAAAAAAAAAAAAAAAAAuAgAAZHJzL2Uyb0RvYy54bWxQSwECLQAUAAYACAAAACEATKDpLNgAAAAD&#10;AQAADwAAAAAAAAAAAAAAAACFBQAAZHJzL2Rvd25yZXYueG1sUEsFBgAAAAAEAAQA8wAAAIoGAAAA&#10;AA==&#10;" filled="f" stroked="f">
            <o:lock v:ext="edit" aspectratio="t"/>
            <w10:wrap type="none"/>
            <w10:anchorlock/>
          </v:rect>
        </w:pict>
      </w:r>
      <w:r w:rsidR="00AE05C0" w:rsidRPr="00943EA4">
        <w:rPr>
          <w:color w:val="22272F"/>
          <w:sz w:val="21"/>
          <w:szCs w:val="21"/>
        </w:rPr>
        <w:t>Не включается в общий срок предоставления государственной услуги.</w:t>
      </w:r>
    </w:p>
    <w:p w:rsidR="00AE05C0" w:rsidRDefault="00AE05C0" w:rsidP="00AE05C0"/>
    <w:p w:rsidR="005E2C59" w:rsidRDefault="005E2C59" w:rsidP="00B810C7">
      <w:pPr>
        <w:autoSpaceDE w:val="0"/>
        <w:autoSpaceDN w:val="0"/>
        <w:adjustRightInd w:val="0"/>
        <w:jc w:val="both"/>
        <w:rPr>
          <w:sz w:val="28"/>
          <w:szCs w:val="28"/>
        </w:rPr>
      </w:pPr>
    </w:p>
    <w:p w:rsidR="005E2C59" w:rsidRDefault="005E2C59" w:rsidP="00B810C7">
      <w:pPr>
        <w:autoSpaceDE w:val="0"/>
        <w:autoSpaceDN w:val="0"/>
        <w:adjustRightInd w:val="0"/>
        <w:jc w:val="both"/>
        <w:rPr>
          <w:sz w:val="28"/>
          <w:szCs w:val="28"/>
        </w:rPr>
      </w:pPr>
    </w:p>
    <w:p w:rsidR="005E2C59" w:rsidRDefault="005E2C59" w:rsidP="00B810C7">
      <w:pPr>
        <w:autoSpaceDE w:val="0"/>
        <w:autoSpaceDN w:val="0"/>
        <w:adjustRightInd w:val="0"/>
        <w:jc w:val="both"/>
        <w:rPr>
          <w:sz w:val="28"/>
          <w:szCs w:val="28"/>
        </w:rPr>
      </w:pPr>
    </w:p>
    <w:sectPr w:rsidR="005E2C59" w:rsidSect="00AA3B20">
      <w:headerReference w:type="default" r:id="rId11"/>
      <w:pgSz w:w="11906" w:h="16838"/>
      <w:pgMar w:top="113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18" w:rsidRDefault="00D73918" w:rsidP="00E55258">
      <w:r>
        <w:separator/>
      </w:r>
    </w:p>
  </w:endnote>
  <w:endnote w:type="continuationSeparator" w:id="0">
    <w:p w:rsidR="00D73918" w:rsidRDefault="00D73918" w:rsidP="00E5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18" w:rsidRDefault="00D73918" w:rsidP="00E55258">
      <w:r>
        <w:separator/>
      </w:r>
    </w:p>
  </w:footnote>
  <w:footnote w:type="continuationSeparator" w:id="0">
    <w:p w:rsidR="00D73918" w:rsidRDefault="00D73918" w:rsidP="00E5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3334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41B78"/>
    <w:multiLevelType w:val="hybridMultilevel"/>
    <w:tmpl w:val="DF7C1CB4"/>
    <w:lvl w:ilvl="0" w:tplc="E9786388">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CE6683"/>
    <w:multiLevelType w:val="hybridMultilevel"/>
    <w:tmpl w:val="3A925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AA43DE1"/>
    <w:multiLevelType w:val="hybridMultilevel"/>
    <w:tmpl w:val="105A8FC6"/>
    <w:lvl w:ilvl="0" w:tplc="521C6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F90752"/>
    <w:multiLevelType w:val="multilevel"/>
    <w:tmpl w:val="9C06FBD4"/>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7">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2D0BA4"/>
    <w:multiLevelType w:val="hybridMultilevel"/>
    <w:tmpl w:val="85DA637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C9437B"/>
    <w:multiLevelType w:val="multilevel"/>
    <w:tmpl w:val="EDDEF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0"/>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65BC"/>
    <w:rsid w:val="000033AC"/>
    <w:rsid w:val="00016B2A"/>
    <w:rsid w:val="00024A6C"/>
    <w:rsid w:val="000315B5"/>
    <w:rsid w:val="0004622E"/>
    <w:rsid w:val="00050D25"/>
    <w:rsid w:val="00051590"/>
    <w:rsid w:val="00062D84"/>
    <w:rsid w:val="000710AF"/>
    <w:rsid w:val="000750E4"/>
    <w:rsid w:val="000829F3"/>
    <w:rsid w:val="00095AA8"/>
    <w:rsid w:val="00095E2F"/>
    <w:rsid w:val="000A3937"/>
    <w:rsid w:val="000A4FC3"/>
    <w:rsid w:val="000A53CD"/>
    <w:rsid w:val="000B3EDD"/>
    <w:rsid w:val="000C24C2"/>
    <w:rsid w:val="000D781B"/>
    <w:rsid w:val="0010007E"/>
    <w:rsid w:val="00100A10"/>
    <w:rsid w:val="00101525"/>
    <w:rsid w:val="00126107"/>
    <w:rsid w:val="00126C4F"/>
    <w:rsid w:val="0013564A"/>
    <w:rsid w:val="00142517"/>
    <w:rsid w:val="001503D4"/>
    <w:rsid w:val="00150D22"/>
    <w:rsid w:val="00166B3F"/>
    <w:rsid w:val="00174417"/>
    <w:rsid w:val="00175CF2"/>
    <w:rsid w:val="00184C0B"/>
    <w:rsid w:val="001A17EA"/>
    <w:rsid w:val="001C7981"/>
    <w:rsid w:val="001D6871"/>
    <w:rsid w:val="001E1DFE"/>
    <w:rsid w:val="001F3292"/>
    <w:rsid w:val="001F42DC"/>
    <w:rsid w:val="002051A4"/>
    <w:rsid w:val="00212E9B"/>
    <w:rsid w:val="002157E7"/>
    <w:rsid w:val="00216C37"/>
    <w:rsid w:val="002208A5"/>
    <w:rsid w:val="00230AE8"/>
    <w:rsid w:val="00233C14"/>
    <w:rsid w:val="002359D7"/>
    <w:rsid w:val="002412BC"/>
    <w:rsid w:val="00245BA9"/>
    <w:rsid w:val="00253957"/>
    <w:rsid w:val="0025481E"/>
    <w:rsid w:val="00262517"/>
    <w:rsid w:val="00284293"/>
    <w:rsid w:val="002B7F56"/>
    <w:rsid w:val="002C5CD2"/>
    <w:rsid w:val="002D06A7"/>
    <w:rsid w:val="002F04A4"/>
    <w:rsid w:val="002F6343"/>
    <w:rsid w:val="0030795C"/>
    <w:rsid w:val="0031083C"/>
    <w:rsid w:val="00324765"/>
    <w:rsid w:val="00326496"/>
    <w:rsid w:val="003264DE"/>
    <w:rsid w:val="00333447"/>
    <w:rsid w:val="003357F5"/>
    <w:rsid w:val="00337979"/>
    <w:rsid w:val="00340011"/>
    <w:rsid w:val="00346EAF"/>
    <w:rsid w:val="0035538F"/>
    <w:rsid w:val="00355B25"/>
    <w:rsid w:val="00380EA5"/>
    <w:rsid w:val="00384FC1"/>
    <w:rsid w:val="0038709E"/>
    <w:rsid w:val="003A4266"/>
    <w:rsid w:val="003A4D51"/>
    <w:rsid w:val="003B0464"/>
    <w:rsid w:val="003B3F89"/>
    <w:rsid w:val="003C18B2"/>
    <w:rsid w:val="003C3BFB"/>
    <w:rsid w:val="003E7A71"/>
    <w:rsid w:val="003F3AA5"/>
    <w:rsid w:val="00400B21"/>
    <w:rsid w:val="004041B3"/>
    <w:rsid w:val="00405950"/>
    <w:rsid w:val="00414B9A"/>
    <w:rsid w:val="0042509C"/>
    <w:rsid w:val="00425C5C"/>
    <w:rsid w:val="00431187"/>
    <w:rsid w:val="00435182"/>
    <w:rsid w:val="004443C3"/>
    <w:rsid w:val="00453A4C"/>
    <w:rsid w:val="00454A81"/>
    <w:rsid w:val="004604E2"/>
    <w:rsid w:val="00462B0B"/>
    <w:rsid w:val="00462D40"/>
    <w:rsid w:val="00463D04"/>
    <w:rsid w:val="00466A55"/>
    <w:rsid w:val="00477E09"/>
    <w:rsid w:val="00487688"/>
    <w:rsid w:val="00491E26"/>
    <w:rsid w:val="004921FC"/>
    <w:rsid w:val="004A70DA"/>
    <w:rsid w:val="004B146F"/>
    <w:rsid w:val="004B42E7"/>
    <w:rsid w:val="004D78F4"/>
    <w:rsid w:val="00507628"/>
    <w:rsid w:val="0051159C"/>
    <w:rsid w:val="005216F3"/>
    <w:rsid w:val="00526A2B"/>
    <w:rsid w:val="00537050"/>
    <w:rsid w:val="00537D6B"/>
    <w:rsid w:val="00596AB7"/>
    <w:rsid w:val="005A3455"/>
    <w:rsid w:val="005A36E7"/>
    <w:rsid w:val="005B1265"/>
    <w:rsid w:val="005B3790"/>
    <w:rsid w:val="005B3B18"/>
    <w:rsid w:val="005C1369"/>
    <w:rsid w:val="005C2D95"/>
    <w:rsid w:val="005C3985"/>
    <w:rsid w:val="005D10A1"/>
    <w:rsid w:val="005D15BD"/>
    <w:rsid w:val="005E2C59"/>
    <w:rsid w:val="005E78F0"/>
    <w:rsid w:val="005F7212"/>
    <w:rsid w:val="005F74B8"/>
    <w:rsid w:val="00610C76"/>
    <w:rsid w:val="006269B1"/>
    <w:rsid w:val="00640220"/>
    <w:rsid w:val="006472C6"/>
    <w:rsid w:val="00657D33"/>
    <w:rsid w:val="00661301"/>
    <w:rsid w:val="00662868"/>
    <w:rsid w:val="00666B53"/>
    <w:rsid w:val="006674B5"/>
    <w:rsid w:val="006A28E0"/>
    <w:rsid w:val="006A51FB"/>
    <w:rsid w:val="006C3108"/>
    <w:rsid w:val="006E2A87"/>
    <w:rsid w:val="006E3BC1"/>
    <w:rsid w:val="00711269"/>
    <w:rsid w:val="00713D89"/>
    <w:rsid w:val="0073389B"/>
    <w:rsid w:val="007414F7"/>
    <w:rsid w:val="00745F8A"/>
    <w:rsid w:val="007460EA"/>
    <w:rsid w:val="00747FF8"/>
    <w:rsid w:val="007661C3"/>
    <w:rsid w:val="0076664C"/>
    <w:rsid w:val="007707A3"/>
    <w:rsid w:val="00770AE2"/>
    <w:rsid w:val="00776172"/>
    <w:rsid w:val="00777869"/>
    <w:rsid w:val="0079785A"/>
    <w:rsid w:val="007A47A8"/>
    <w:rsid w:val="007A7C15"/>
    <w:rsid w:val="007B0495"/>
    <w:rsid w:val="007B0C0D"/>
    <w:rsid w:val="007C71A6"/>
    <w:rsid w:val="007C750E"/>
    <w:rsid w:val="007C77A5"/>
    <w:rsid w:val="007D2F76"/>
    <w:rsid w:val="007F1886"/>
    <w:rsid w:val="0080499F"/>
    <w:rsid w:val="00822CE7"/>
    <w:rsid w:val="008268C6"/>
    <w:rsid w:val="00844336"/>
    <w:rsid w:val="00845C3F"/>
    <w:rsid w:val="00845F4C"/>
    <w:rsid w:val="00860A1C"/>
    <w:rsid w:val="00870CDC"/>
    <w:rsid w:val="00876802"/>
    <w:rsid w:val="008855F0"/>
    <w:rsid w:val="00893B6C"/>
    <w:rsid w:val="00896ADA"/>
    <w:rsid w:val="008A683E"/>
    <w:rsid w:val="008B1374"/>
    <w:rsid w:val="008E2F42"/>
    <w:rsid w:val="008F34D5"/>
    <w:rsid w:val="008F4DBE"/>
    <w:rsid w:val="008F776B"/>
    <w:rsid w:val="0090643B"/>
    <w:rsid w:val="00910752"/>
    <w:rsid w:val="00914333"/>
    <w:rsid w:val="0091727F"/>
    <w:rsid w:val="00917687"/>
    <w:rsid w:val="00925B2D"/>
    <w:rsid w:val="00927314"/>
    <w:rsid w:val="00936B52"/>
    <w:rsid w:val="00937D1B"/>
    <w:rsid w:val="00941471"/>
    <w:rsid w:val="0094165E"/>
    <w:rsid w:val="0094189F"/>
    <w:rsid w:val="00943943"/>
    <w:rsid w:val="00946417"/>
    <w:rsid w:val="0094703A"/>
    <w:rsid w:val="00964BCD"/>
    <w:rsid w:val="00964F78"/>
    <w:rsid w:val="00976F41"/>
    <w:rsid w:val="00982B4F"/>
    <w:rsid w:val="00994A10"/>
    <w:rsid w:val="00995761"/>
    <w:rsid w:val="00997DB9"/>
    <w:rsid w:val="009A267E"/>
    <w:rsid w:val="009B3256"/>
    <w:rsid w:val="009D2862"/>
    <w:rsid w:val="009D2BCF"/>
    <w:rsid w:val="009D5DEA"/>
    <w:rsid w:val="009E3501"/>
    <w:rsid w:val="009F525A"/>
    <w:rsid w:val="00A05586"/>
    <w:rsid w:val="00A117FB"/>
    <w:rsid w:val="00A13BD2"/>
    <w:rsid w:val="00A24D40"/>
    <w:rsid w:val="00A362F2"/>
    <w:rsid w:val="00A4331E"/>
    <w:rsid w:val="00A56756"/>
    <w:rsid w:val="00A57A41"/>
    <w:rsid w:val="00A628F7"/>
    <w:rsid w:val="00A8100B"/>
    <w:rsid w:val="00A81196"/>
    <w:rsid w:val="00A90F57"/>
    <w:rsid w:val="00A96498"/>
    <w:rsid w:val="00AA0365"/>
    <w:rsid w:val="00AA1962"/>
    <w:rsid w:val="00AA3A9A"/>
    <w:rsid w:val="00AA3B20"/>
    <w:rsid w:val="00AB1294"/>
    <w:rsid w:val="00AB3FE5"/>
    <w:rsid w:val="00AC7413"/>
    <w:rsid w:val="00AD0AC6"/>
    <w:rsid w:val="00AD4E7E"/>
    <w:rsid w:val="00AE05C0"/>
    <w:rsid w:val="00AE6EB9"/>
    <w:rsid w:val="00AF004B"/>
    <w:rsid w:val="00AF0803"/>
    <w:rsid w:val="00B013A0"/>
    <w:rsid w:val="00B160F2"/>
    <w:rsid w:val="00B16666"/>
    <w:rsid w:val="00B20003"/>
    <w:rsid w:val="00B42451"/>
    <w:rsid w:val="00B42B18"/>
    <w:rsid w:val="00B43337"/>
    <w:rsid w:val="00B56D6A"/>
    <w:rsid w:val="00B632C8"/>
    <w:rsid w:val="00B63774"/>
    <w:rsid w:val="00B701D4"/>
    <w:rsid w:val="00B70FE8"/>
    <w:rsid w:val="00B72DD2"/>
    <w:rsid w:val="00B810C7"/>
    <w:rsid w:val="00B91A16"/>
    <w:rsid w:val="00BA12E0"/>
    <w:rsid w:val="00BA5CFC"/>
    <w:rsid w:val="00BB17DE"/>
    <w:rsid w:val="00BB2C6E"/>
    <w:rsid w:val="00BB3F19"/>
    <w:rsid w:val="00BB7D4F"/>
    <w:rsid w:val="00BC56E6"/>
    <w:rsid w:val="00BD7C2C"/>
    <w:rsid w:val="00BF5002"/>
    <w:rsid w:val="00BF6A11"/>
    <w:rsid w:val="00BF72E7"/>
    <w:rsid w:val="00C02CDC"/>
    <w:rsid w:val="00C14CC8"/>
    <w:rsid w:val="00C165BC"/>
    <w:rsid w:val="00C27A9B"/>
    <w:rsid w:val="00C35272"/>
    <w:rsid w:val="00C519B5"/>
    <w:rsid w:val="00C52A33"/>
    <w:rsid w:val="00C56034"/>
    <w:rsid w:val="00C57B24"/>
    <w:rsid w:val="00C6576C"/>
    <w:rsid w:val="00C73878"/>
    <w:rsid w:val="00C94C15"/>
    <w:rsid w:val="00C95FC9"/>
    <w:rsid w:val="00CB343F"/>
    <w:rsid w:val="00CB3A4E"/>
    <w:rsid w:val="00CC3D70"/>
    <w:rsid w:val="00CC64D8"/>
    <w:rsid w:val="00CC7483"/>
    <w:rsid w:val="00CD5ABB"/>
    <w:rsid w:val="00CD644E"/>
    <w:rsid w:val="00CE1704"/>
    <w:rsid w:val="00CE3953"/>
    <w:rsid w:val="00CF4DC0"/>
    <w:rsid w:val="00CF72A5"/>
    <w:rsid w:val="00D0016D"/>
    <w:rsid w:val="00D036FD"/>
    <w:rsid w:val="00D046FA"/>
    <w:rsid w:val="00D052DF"/>
    <w:rsid w:val="00D17530"/>
    <w:rsid w:val="00D468A2"/>
    <w:rsid w:val="00D51597"/>
    <w:rsid w:val="00D51800"/>
    <w:rsid w:val="00D53C41"/>
    <w:rsid w:val="00D66821"/>
    <w:rsid w:val="00D66C7F"/>
    <w:rsid w:val="00D73918"/>
    <w:rsid w:val="00D82711"/>
    <w:rsid w:val="00D82E95"/>
    <w:rsid w:val="00D865BF"/>
    <w:rsid w:val="00D90121"/>
    <w:rsid w:val="00D93C18"/>
    <w:rsid w:val="00DA0DB3"/>
    <w:rsid w:val="00DB292F"/>
    <w:rsid w:val="00DC05D5"/>
    <w:rsid w:val="00DC5932"/>
    <w:rsid w:val="00DD2797"/>
    <w:rsid w:val="00DE1467"/>
    <w:rsid w:val="00DE3170"/>
    <w:rsid w:val="00DE5941"/>
    <w:rsid w:val="00DE63EE"/>
    <w:rsid w:val="00E00565"/>
    <w:rsid w:val="00E03B8B"/>
    <w:rsid w:val="00E20C9D"/>
    <w:rsid w:val="00E27EC8"/>
    <w:rsid w:val="00E363BB"/>
    <w:rsid w:val="00E455B6"/>
    <w:rsid w:val="00E47FDF"/>
    <w:rsid w:val="00E534C0"/>
    <w:rsid w:val="00E55258"/>
    <w:rsid w:val="00E57B45"/>
    <w:rsid w:val="00E60BE7"/>
    <w:rsid w:val="00E730B6"/>
    <w:rsid w:val="00EA017B"/>
    <w:rsid w:val="00EB1939"/>
    <w:rsid w:val="00EB29AD"/>
    <w:rsid w:val="00EB463F"/>
    <w:rsid w:val="00EC46D3"/>
    <w:rsid w:val="00ED3AF2"/>
    <w:rsid w:val="00ED4185"/>
    <w:rsid w:val="00ED4C45"/>
    <w:rsid w:val="00ED654E"/>
    <w:rsid w:val="00EE11DA"/>
    <w:rsid w:val="00EE1E77"/>
    <w:rsid w:val="00EE2BC1"/>
    <w:rsid w:val="00EE3227"/>
    <w:rsid w:val="00EE60D5"/>
    <w:rsid w:val="00EE7B8F"/>
    <w:rsid w:val="00EE7C14"/>
    <w:rsid w:val="00EF45D4"/>
    <w:rsid w:val="00EF7878"/>
    <w:rsid w:val="00F073DF"/>
    <w:rsid w:val="00F27093"/>
    <w:rsid w:val="00F535B0"/>
    <w:rsid w:val="00F54EF7"/>
    <w:rsid w:val="00F65FC9"/>
    <w:rsid w:val="00FA24D3"/>
    <w:rsid w:val="00FA335B"/>
    <w:rsid w:val="00FC1583"/>
    <w:rsid w:val="00FD0C7F"/>
    <w:rsid w:val="00FD5EB0"/>
    <w:rsid w:val="00FE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paragraph" w:styleId="1">
    <w:name w:val="heading 1"/>
    <w:basedOn w:val="a"/>
    <w:link w:val="10"/>
    <w:uiPriority w:val="9"/>
    <w:qFormat/>
    <w:rsid w:val="008768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C0"/>
    <w:pPr>
      <w:autoSpaceDE w:val="0"/>
      <w:autoSpaceDN w:val="0"/>
      <w:adjustRightInd w:val="0"/>
    </w:pPr>
    <w:rPr>
      <w:sz w:val="24"/>
      <w:szCs w:val="24"/>
    </w:rPr>
  </w:style>
  <w:style w:type="character" w:styleId="a3">
    <w:name w:val="Hyperlink"/>
    <w:basedOn w:val="a0"/>
    <w:uiPriority w:val="99"/>
    <w:unhideWhenUsed/>
    <w:rsid w:val="005C1369"/>
    <w:rPr>
      <w:color w:val="0000FF" w:themeColor="hyperlink"/>
      <w:u w:val="single"/>
    </w:rPr>
  </w:style>
  <w:style w:type="paragraph" w:styleId="a4">
    <w:name w:val="header"/>
    <w:basedOn w:val="a"/>
    <w:link w:val="a5"/>
    <w:uiPriority w:val="99"/>
    <w:unhideWhenUsed/>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unhideWhenUsed/>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rsid w:val="00A57A41"/>
    <w:pPr>
      <w:spacing w:after="160" w:line="240" w:lineRule="exact"/>
      <w:ind w:left="26"/>
    </w:pPr>
    <w:rPr>
      <w:lang w:val="en-US" w:eastAsia="en-US"/>
    </w:rPr>
  </w:style>
  <w:style w:type="paragraph" w:customStyle="1" w:styleId="Ooaii">
    <w:name w:val="Ooaii"/>
    <w:basedOn w:val="a"/>
    <w:rsid w:val="0094703A"/>
    <w:pPr>
      <w:overflowPunct w:val="0"/>
      <w:autoSpaceDE w:val="0"/>
      <w:autoSpaceDN w:val="0"/>
      <w:adjustRightInd w:val="0"/>
      <w:jc w:val="center"/>
      <w:textAlignment w:val="baseline"/>
    </w:pPr>
    <w:rPr>
      <w:szCs w:val="20"/>
    </w:rPr>
  </w:style>
  <w:style w:type="paragraph" w:customStyle="1" w:styleId="a9">
    <w:name w:val="Знак"/>
    <w:basedOn w:val="a"/>
    <w:autoRedefine/>
    <w:rsid w:val="006C3108"/>
    <w:pPr>
      <w:spacing w:after="160" w:line="240" w:lineRule="exact"/>
      <w:ind w:left="26"/>
    </w:pPr>
    <w:rPr>
      <w:lang w:val="en-US" w:eastAsia="en-US"/>
    </w:rPr>
  </w:style>
  <w:style w:type="character" w:customStyle="1" w:styleId="apple-converted-space">
    <w:name w:val="apple-converted-space"/>
    <w:basedOn w:val="a0"/>
    <w:rsid w:val="001D6871"/>
  </w:style>
  <w:style w:type="paragraph" w:styleId="aa">
    <w:name w:val="Balloon Text"/>
    <w:basedOn w:val="a"/>
    <w:link w:val="ab"/>
    <w:uiPriority w:val="99"/>
    <w:semiHidden/>
    <w:unhideWhenUsed/>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rsid w:val="00982B4F"/>
    <w:rPr>
      <w:rFonts w:ascii="Sylfaen" w:hAnsi="Sylfaen" w:cs="Sylfaen"/>
      <w:sz w:val="26"/>
      <w:szCs w:val="26"/>
    </w:rPr>
  </w:style>
  <w:style w:type="paragraph" w:styleId="ac">
    <w:name w:val="No Spacing"/>
    <w:qFormat/>
    <w:rsid w:val="00DE5941"/>
    <w:pPr>
      <w:suppressAutoHyphens/>
    </w:pPr>
    <w:rPr>
      <w:rFonts w:ascii="Calibri" w:eastAsia="Calibri" w:hAnsi="Calibri" w:cs="Calibri"/>
      <w:sz w:val="22"/>
      <w:szCs w:val="22"/>
      <w:lang w:eastAsia="ar-SA"/>
    </w:rPr>
  </w:style>
  <w:style w:type="paragraph" w:customStyle="1" w:styleId="11">
    <w:name w:val="Знак1"/>
    <w:basedOn w:val="a"/>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34"/>
    <w:qFormat/>
    <w:rsid w:val="00BB3F19"/>
    <w:pPr>
      <w:ind w:left="720"/>
      <w:contextualSpacing/>
    </w:pPr>
  </w:style>
  <w:style w:type="character" w:customStyle="1" w:styleId="FontStyle25">
    <w:name w:val="Font Style25"/>
    <w:basedOn w:val="a0"/>
    <w:rsid w:val="00BB3F19"/>
    <w:rPr>
      <w:rFonts w:ascii="Sylfaen" w:hAnsi="Sylfaen" w:cs="Sylfaen"/>
      <w:sz w:val="24"/>
      <w:szCs w:val="24"/>
    </w:rPr>
  </w:style>
  <w:style w:type="paragraph" w:customStyle="1" w:styleId="af">
    <w:name w:val="Стиль"/>
    <w:rsid w:val="00EE3227"/>
    <w:pPr>
      <w:widowControl w:val="0"/>
      <w:autoSpaceDE w:val="0"/>
      <w:autoSpaceDN w:val="0"/>
      <w:adjustRightInd w:val="0"/>
    </w:pPr>
    <w:rPr>
      <w:rFonts w:ascii="Arial" w:hAnsi="Arial" w:cs="Arial"/>
      <w:sz w:val="24"/>
      <w:szCs w:val="24"/>
    </w:rPr>
  </w:style>
  <w:style w:type="paragraph" w:customStyle="1" w:styleId="ConsPlusTitle">
    <w:name w:val="ConsPlusTitle"/>
    <w:rsid w:val="00610C76"/>
    <w:pPr>
      <w:widowControl w:val="0"/>
      <w:autoSpaceDE w:val="0"/>
      <w:autoSpaceDN w:val="0"/>
    </w:pPr>
    <w:rPr>
      <w:rFonts w:ascii="Calibri" w:hAnsi="Calibri" w:cs="Calibri"/>
      <w:b/>
      <w:sz w:val="22"/>
    </w:rPr>
  </w:style>
  <w:style w:type="character" w:customStyle="1" w:styleId="NoSpacingChar">
    <w:name w:val="No Spacing Char"/>
    <w:link w:val="12"/>
    <w:locked/>
    <w:rsid w:val="008B1374"/>
    <w:rPr>
      <w:rFonts w:ascii="Calibri" w:hAnsi="Calibri"/>
      <w:sz w:val="22"/>
      <w:szCs w:val="22"/>
    </w:rPr>
  </w:style>
  <w:style w:type="paragraph" w:customStyle="1" w:styleId="12">
    <w:name w:val="Без интервала1"/>
    <w:link w:val="NoSpacingChar"/>
    <w:rsid w:val="008B1374"/>
    <w:rPr>
      <w:rFonts w:ascii="Calibri" w:hAnsi="Calibri"/>
      <w:sz w:val="22"/>
      <w:szCs w:val="22"/>
    </w:rPr>
  </w:style>
  <w:style w:type="character" w:customStyle="1" w:styleId="fontstyle01">
    <w:name w:val="fontstyle01"/>
    <w:basedOn w:val="a0"/>
    <w:rsid w:val="008855F0"/>
    <w:rPr>
      <w:rFonts w:ascii="TimesNewRomanPSMT" w:hAnsi="TimesNewRomanPSMT" w:hint="default"/>
      <w:b w:val="0"/>
      <w:bCs w:val="0"/>
      <w:i w:val="0"/>
      <w:iCs w:val="0"/>
      <w:color w:val="000000"/>
      <w:sz w:val="26"/>
      <w:szCs w:val="26"/>
    </w:rPr>
  </w:style>
  <w:style w:type="character" w:customStyle="1" w:styleId="fontstyle21">
    <w:name w:val="fontstyle21"/>
    <w:basedOn w:val="a0"/>
    <w:rsid w:val="00245BA9"/>
    <w:rPr>
      <w:rFonts w:ascii="TimesNewRomanPS-BoldMT" w:hAnsi="TimesNewRomanPS-BoldMT" w:hint="default"/>
      <w:b/>
      <w:bCs/>
      <w:i w:val="0"/>
      <w:iCs w:val="0"/>
      <w:color w:val="000000"/>
      <w:sz w:val="26"/>
      <w:szCs w:val="26"/>
    </w:rPr>
  </w:style>
  <w:style w:type="paragraph" w:customStyle="1" w:styleId="13">
    <w:name w:val="Абзац списка1"/>
    <w:basedOn w:val="a"/>
    <w:uiPriority w:val="34"/>
    <w:qFormat/>
    <w:rsid w:val="009B3256"/>
    <w:pPr>
      <w:ind w:left="720"/>
      <w:contextualSpacing/>
    </w:pPr>
  </w:style>
  <w:style w:type="character" w:customStyle="1" w:styleId="10">
    <w:name w:val="Заголовок 1 Знак"/>
    <w:basedOn w:val="a0"/>
    <w:link w:val="1"/>
    <w:uiPriority w:val="9"/>
    <w:rsid w:val="00876802"/>
    <w:rPr>
      <w:b/>
      <w:bCs/>
      <w:kern w:val="36"/>
      <w:sz w:val="48"/>
      <w:szCs w:val="48"/>
    </w:rPr>
  </w:style>
  <w:style w:type="character" w:customStyle="1" w:styleId="nobr">
    <w:name w:val="nobr"/>
    <w:basedOn w:val="a0"/>
    <w:rsid w:val="00876802"/>
  </w:style>
  <w:style w:type="character" w:customStyle="1" w:styleId="blk">
    <w:name w:val="blk"/>
    <w:basedOn w:val="a0"/>
    <w:rsid w:val="00876802"/>
  </w:style>
  <w:style w:type="character" w:styleId="af0">
    <w:name w:val="Emphasis"/>
    <w:qFormat/>
    <w:rsid w:val="0035538F"/>
    <w:rPr>
      <w:i/>
      <w:iCs/>
    </w:rPr>
  </w:style>
</w:styles>
</file>

<file path=word/webSettings.xml><?xml version="1.0" encoding="utf-8"?>
<w:webSettings xmlns:r="http://schemas.openxmlformats.org/officeDocument/2006/relationships" xmlns:w="http://schemas.openxmlformats.org/wordprocessingml/2006/main">
  <w:divs>
    <w:div w:id="1474147">
      <w:bodyDiv w:val="1"/>
      <w:marLeft w:val="0"/>
      <w:marRight w:val="0"/>
      <w:marTop w:val="0"/>
      <w:marBottom w:val="0"/>
      <w:divBdr>
        <w:top w:val="none" w:sz="0" w:space="0" w:color="auto"/>
        <w:left w:val="none" w:sz="0" w:space="0" w:color="auto"/>
        <w:bottom w:val="none" w:sz="0" w:space="0" w:color="auto"/>
        <w:right w:val="none" w:sz="0" w:space="0" w:color="auto"/>
      </w:divBdr>
      <w:divsChild>
        <w:div w:id="407727506">
          <w:marLeft w:val="0"/>
          <w:marRight w:val="0"/>
          <w:marTop w:val="0"/>
          <w:marBottom w:val="0"/>
          <w:divBdr>
            <w:top w:val="none" w:sz="0" w:space="0" w:color="auto"/>
            <w:left w:val="none" w:sz="0" w:space="0" w:color="auto"/>
            <w:bottom w:val="none" w:sz="0" w:space="0" w:color="auto"/>
            <w:right w:val="none" w:sz="0" w:space="0" w:color="auto"/>
          </w:divBdr>
        </w:div>
        <w:div w:id="450713576">
          <w:marLeft w:val="0"/>
          <w:marRight w:val="0"/>
          <w:marTop w:val="0"/>
          <w:marBottom w:val="0"/>
          <w:divBdr>
            <w:top w:val="none" w:sz="0" w:space="0" w:color="auto"/>
            <w:left w:val="none" w:sz="0" w:space="0" w:color="auto"/>
            <w:bottom w:val="none" w:sz="0" w:space="0" w:color="auto"/>
            <w:right w:val="none" w:sz="0" w:space="0" w:color="auto"/>
          </w:divBdr>
        </w:div>
        <w:div w:id="1947343208">
          <w:marLeft w:val="0"/>
          <w:marRight w:val="0"/>
          <w:marTop w:val="0"/>
          <w:marBottom w:val="0"/>
          <w:divBdr>
            <w:top w:val="none" w:sz="0" w:space="0" w:color="auto"/>
            <w:left w:val="none" w:sz="0" w:space="0" w:color="auto"/>
            <w:bottom w:val="none" w:sz="0" w:space="0" w:color="auto"/>
            <w:right w:val="none" w:sz="0" w:space="0" w:color="auto"/>
          </w:divBdr>
        </w:div>
        <w:div w:id="1150291343">
          <w:marLeft w:val="0"/>
          <w:marRight w:val="0"/>
          <w:marTop w:val="0"/>
          <w:marBottom w:val="0"/>
          <w:divBdr>
            <w:top w:val="none" w:sz="0" w:space="0" w:color="auto"/>
            <w:left w:val="none" w:sz="0" w:space="0" w:color="auto"/>
            <w:bottom w:val="none" w:sz="0" w:space="0" w:color="auto"/>
            <w:right w:val="none" w:sz="0" w:space="0" w:color="auto"/>
          </w:divBdr>
        </w:div>
        <w:div w:id="890381902">
          <w:marLeft w:val="0"/>
          <w:marRight w:val="0"/>
          <w:marTop w:val="0"/>
          <w:marBottom w:val="0"/>
          <w:divBdr>
            <w:top w:val="none" w:sz="0" w:space="0" w:color="auto"/>
            <w:left w:val="none" w:sz="0" w:space="0" w:color="auto"/>
            <w:bottom w:val="none" w:sz="0" w:space="0" w:color="auto"/>
            <w:right w:val="none" w:sz="0" w:space="0" w:color="auto"/>
          </w:divBdr>
        </w:div>
      </w:divsChild>
    </w:div>
    <w:div w:id="6592394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106">
          <w:marLeft w:val="0"/>
          <w:marRight w:val="0"/>
          <w:marTop w:val="0"/>
          <w:marBottom w:val="0"/>
          <w:divBdr>
            <w:top w:val="none" w:sz="0" w:space="0" w:color="auto"/>
            <w:left w:val="none" w:sz="0" w:space="0" w:color="auto"/>
            <w:bottom w:val="none" w:sz="0" w:space="0" w:color="auto"/>
            <w:right w:val="none" w:sz="0" w:space="0" w:color="auto"/>
          </w:divBdr>
          <w:divsChild>
            <w:div w:id="1535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34">
      <w:bodyDiv w:val="1"/>
      <w:marLeft w:val="0"/>
      <w:marRight w:val="0"/>
      <w:marTop w:val="0"/>
      <w:marBottom w:val="0"/>
      <w:divBdr>
        <w:top w:val="none" w:sz="0" w:space="0" w:color="auto"/>
        <w:left w:val="none" w:sz="0" w:space="0" w:color="auto"/>
        <w:bottom w:val="none" w:sz="0" w:space="0" w:color="auto"/>
        <w:right w:val="none" w:sz="0" w:space="0" w:color="auto"/>
      </w:divBdr>
    </w:div>
    <w:div w:id="1542278546">
      <w:bodyDiv w:val="1"/>
      <w:marLeft w:val="0"/>
      <w:marRight w:val="0"/>
      <w:marTop w:val="0"/>
      <w:marBottom w:val="0"/>
      <w:divBdr>
        <w:top w:val="none" w:sz="0" w:space="0" w:color="auto"/>
        <w:left w:val="none" w:sz="0" w:space="0" w:color="auto"/>
        <w:bottom w:val="none" w:sz="0" w:space="0" w:color="auto"/>
        <w:right w:val="none" w:sz="0" w:space="0" w:color="auto"/>
      </w:divBdr>
    </w:div>
    <w:div w:id="1561018539">
      <w:bodyDiv w:val="1"/>
      <w:marLeft w:val="0"/>
      <w:marRight w:val="0"/>
      <w:marTop w:val="0"/>
      <w:marBottom w:val="0"/>
      <w:divBdr>
        <w:top w:val="none" w:sz="0" w:space="0" w:color="auto"/>
        <w:left w:val="none" w:sz="0" w:space="0" w:color="auto"/>
        <w:bottom w:val="none" w:sz="0" w:space="0" w:color="auto"/>
        <w:right w:val="none" w:sz="0" w:space="0" w:color="auto"/>
      </w:divBdr>
    </w:div>
    <w:div w:id="1674918249">
      <w:bodyDiv w:val="1"/>
      <w:marLeft w:val="0"/>
      <w:marRight w:val="0"/>
      <w:marTop w:val="0"/>
      <w:marBottom w:val="0"/>
      <w:divBdr>
        <w:top w:val="none" w:sz="0" w:space="0" w:color="auto"/>
        <w:left w:val="none" w:sz="0" w:space="0" w:color="auto"/>
        <w:bottom w:val="none" w:sz="0" w:space="0" w:color="auto"/>
        <w:right w:val="none" w:sz="0" w:space="0" w:color="auto"/>
      </w:divBdr>
    </w:div>
    <w:div w:id="2137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services/arbitr/link/1863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services/arbitr/link/12177515" TargetMode="External"/><Relationship Id="rId4" Type="http://schemas.openxmlformats.org/officeDocument/2006/relationships/settings" Target="settings.xml"/><Relationship Id="rId9" Type="http://schemas.openxmlformats.org/officeDocument/2006/relationships/hyperlink" Target="https://municipal.garant.ru/services/arbitr/link/12177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673F-7AD1-4F3C-BBF7-F4DB4DF0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2</cp:revision>
  <cp:lastPrinted>2022-03-01T04:14:00Z</cp:lastPrinted>
  <dcterms:created xsi:type="dcterms:W3CDTF">2025-02-10T03:45:00Z</dcterms:created>
  <dcterms:modified xsi:type="dcterms:W3CDTF">2025-02-10T03:45:00Z</dcterms:modified>
</cp:coreProperties>
</file>