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48B" w:rsidRPr="00C6748B" w:rsidRDefault="00C6748B" w:rsidP="00C6748B">
      <w:pPr>
        <w:shd w:val="clear" w:color="auto" w:fill="FFFFFF"/>
        <w:spacing w:after="0" w:line="240" w:lineRule="auto"/>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 </w:t>
      </w:r>
      <w:hyperlink r:id="rId5" w:history="1">
        <w:r w:rsidRPr="00C6748B">
          <w:rPr>
            <w:rFonts w:ascii="Arial" w:eastAsia="Times New Roman" w:hAnsi="Arial" w:cs="Arial"/>
            <w:b/>
            <w:bCs/>
            <w:color w:val="0000FF"/>
            <w:sz w:val="24"/>
            <w:szCs w:val="24"/>
            <w:u w:val="single"/>
            <w:lang w:eastAsia="ru-RU"/>
          </w:rPr>
          <w:t>Налог на профессиональный доход</w:t>
        </w:r>
      </w:hyperlink>
      <w:r w:rsidRPr="00C6748B">
        <w:rPr>
          <w:rFonts w:ascii="Arial" w:eastAsia="Times New Roman" w:hAnsi="Arial" w:cs="Arial"/>
          <w:b/>
          <w:bCs/>
          <w:color w:val="21242D"/>
          <w:sz w:val="24"/>
          <w:szCs w:val="24"/>
          <w:lang w:eastAsia="ru-RU"/>
        </w:rPr>
        <w:t> – правильный выбор современного репетитора</w:t>
      </w:r>
    </w:p>
    <w:p w:rsidR="00C6748B" w:rsidRPr="00C6748B" w:rsidRDefault="00C6748B" w:rsidP="00C6748B">
      <w:pPr>
        <w:shd w:val="clear" w:color="auto" w:fill="FFFFFF"/>
        <w:spacing w:after="0" w:line="240" w:lineRule="auto"/>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Налог на профессиональный доход – это новый специальный налоговый режим, который при осуществлении деятельности на территории Омской области можно применять с 01 января 2020 года.</w:t>
      </w:r>
    </w:p>
    <w:p w:rsidR="00C6748B" w:rsidRPr="00C6748B" w:rsidRDefault="00C6748B" w:rsidP="00C6748B">
      <w:pPr>
        <w:shd w:val="clear" w:color="auto" w:fill="FFFFFF"/>
        <w:spacing w:after="0" w:line="240" w:lineRule="auto"/>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Регистрация очень простая, занимает несколько минут. Заполнять заявление на бумаге не нужно.</w:t>
      </w:r>
    </w:p>
    <w:p w:rsidR="00C6748B" w:rsidRPr="00C6748B" w:rsidRDefault="00C6748B" w:rsidP="00C6748B">
      <w:pPr>
        <w:shd w:val="clear" w:color="auto" w:fill="FFFFFF"/>
        <w:spacing w:after="0" w:line="240" w:lineRule="auto"/>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При регистрации в приложении «Мой налог» понадобится только паспорт для сканирования и проверки, а также фотография, которую можно сделать прямо на камеру смартфона.</w:t>
      </w:r>
    </w:p>
    <w:p w:rsidR="00C6748B" w:rsidRPr="00C6748B" w:rsidRDefault="00C6748B" w:rsidP="00C6748B">
      <w:pPr>
        <w:shd w:val="clear" w:color="auto" w:fill="FFFFFF"/>
        <w:spacing w:after="240" w:line="240" w:lineRule="auto"/>
        <w:jc w:val="both"/>
        <w:rPr>
          <w:rFonts w:ascii="Arial" w:eastAsia="Times New Roman" w:hAnsi="Arial" w:cs="Arial"/>
          <w:color w:val="21242D"/>
          <w:sz w:val="24"/>
          <w:szCs w:val="24"/>
          <w:lang w:eastAsia="ru-RU"/>
        </w:rPr>
      </w:pPr>
      <w:r w:rsidRPr="00C6748B">
        <w:rPr>
          <w:rFonts w:ascii="Arial" w:eastAsia="Times New Roman" w:hAnsi="Arial" w:cs="Arial"/>
          <w:color w:val="21242D"/>
          <w:sz w:val="24"/>
          <w:szCs w:val="24"/>
          <w:lang w:eastAsia="ru-RU"/>
        </w:rPr>
        <w:t> </w:t>
      </w:r>
    </w:p>
    <w:p w:rsidR="00C6748B" w:rsidRPr="00C6748B" w:rsidRDefault="00C6748B" w:rsidP="00C6748B">
      <w:pPr>
        <w:shd w:val="clear" w:color="auto" w:fill="FFFFFF"/>
        <w:spacing w:after="0" w:line="240" w:lineRule="auto"/>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Какие преимущества у нового налогового режима для репетиторов:</w:t>
      </w:r>
    </w:p>
    <w:p w:rsidR="00C6748B" w:rsidRPr="00C6748B" w:rsidRDefault="00C6748B" w:rsidP="00C6748B">
      <w:pPr>
        <w:numPr>
          <w:ilvl w:val="0"/>
          <w:numId w:val="1"/>
        </w:numPr>
        <w:shd w:val="clear" w:color="auto" w:fill="FFFFFF"/>
        <w:spacing w:after="0" w:line="240" w:lineRule="auto"/>
        <w:ind w:left="300"/>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 xml:space="preserve">Омская область с 01 января 2020 года участвует в </w:t>
      </w:r>
      <w:proofErr w:type="spellStart"/>
      <w:r w:rsidRPr="00C6748B">
        <w:rPr>
          <w:rFonts w:ascii="Arial" w:eastAsia="Times New Roman" w:hAnsi="Arial" w:cs="Arial"/>
          <w:b/>
          <w:bCs/>
          <w:color w:val="21242D"/>
          <w:sz w:val="24"/>
          <w:szCs w:val="24"/>
          <w:lang w:eastAsia="ru-RU"/>
        </w:rPr>
        <w:t>пилотном</w:t>
      </w:r>
      <w:proofErr w:type="spellEnd"/>
      <w:r w:rsidRPr="00C6748B">
        <w:rPr>
          <w:rFonts w:ascii="Arial" w:eastAsia="Times New Roman" w:hAnsi="Arial" w:cs="Arial"/>
          <w:b/>
          <w:bCs/>
          <w:color w:val="21242D"/>
          <w:sz w:val="24"/>
          <w:szCs w:val="24"/>
          <w:lang w:eastAsia="ru-RU"/>
        </w:rPr>
        <w:t xml:space="preserve"> проекте по установлению специального налогового режима «Налог на профессиональный доход». На него можно перейти добровольно, что влечет за собой легальное ведение деятельности по оказанию образовательных услуг без рисков получить штраф за незаконную предпринимательскую деятельность. Соблюдение конституционных обязанностей по уплате налогов окажет положительное влияние на имидж педагога и повысит его репутацию.</w:t>
      </w:r>
    </w:p>
    <w:p w:rsidR="00C6748B" w:rsidRPr="00C6748B" w:rsidRDefault="00C6748B" w:rsidP="00C6748B">
      <w:pPr>
        <w:numPr>
          <w:ilvl w:val="0"/>
          <w:numId w:val="1"/>
        </w:numPr>
        <w:shd w:val="clear" w:color="auto" w:fill="FFFFFF"/>
        <w:spacing w:after="0" w:line="240" w:lineRule="auto"/>
        <w:ind w:left="300"/>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Отсутствие обязанности уплачивать страховые взносы и регистрироваться ИП. Сумма налога с полученного дохода - всего 4% от оказания услуг физическим лицам и 6% от оказания услуг юридическим лицам, ИП.</w:t>
      </w:r>
    </w:p>
    <w:p w:rsidR="00C6748B" w:rsidRPr="00C6748B" w:rsidRDefault="00C6748B" w:rsidP="00C6748B">
      <w:pPr>
        <w:numPr>
          <w:ilvl w:val="0"/>
          <w:numId w:val="1"/>
        </w:numPr>
        <w:shd w:val="clear" w:color="auto" w:fill="FFFFFF"/>
        <w:spacing w:after="0" w:line="240" w:lineRule="auto"/>
        <w:ind w:left="300"/>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Декларацию представлять не нужно. Учет доходов ведется автоматически в мобильном приложении.</w:t>
      </w:r>
    </w:p>
    <w:p w:rsidR="00C6748B" w:rsidRPr="00C6748B" w:rsidRDefault="00C6748B" w:rsidP="00C6748B">
      <w:pPr>
        <w:numPr>
          <w:ilvl w:val="0"/>
          <w:numId w:val="1"/>
        </w:numPr>
        <w:shd w:val="clear" w:color="auto" w:fill="FFFFFF"/>
        <w:spacing w:after="0" w:line="240" w:lineRule="auto"/>
        <w:ind w:left="300"/>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Сумма вычета – 10 000 рублей, что позволяет уменьшать начисленный налог до конца расходования вычета до 3% и 4% соответственно.</w:t>
      </w:r>
    </w:p>
    <w:p w:rsidR="00C6748B" w:rsidRPr="00C6748B" w:rsidRDefault="00C6748B" w:rsidP="00C6748B">
      <w:pPr>
        <w:numPr>
          <w:ilvl w:val="0"/>
          <w:numId w:val="1"/>
        </w:numPr>
        <w:shd w:val="clear" w:color="auto" w:fill="FFFFFF"/>
        <w:spacing w:after="0" w:line="240" w:lineRule="auto"/>
        <w:ind w:left="300"/>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Налог начисляется автоматически в приложении. Уплата – не позднее 25 числа следующего месяца.</w:t>
      </w:r>
    </w:p>
    <w:p w:rsidR="00C6748B" w:rsidRPr="00C6748B" w:rsidRDefault="00C6748B" w:rsidP="00C6748B">
      <w:pPr>
        <w:numPr>
          <w:ilvl w:val="0"/>
          <w:numId w:val="1"/>
        </w:numPr>
        <w:shd w:val="clear" w:color="auto" w:fill="FFFFFF"/>
        <w:spacing w:after="0" w:line="240" w:lineRule="auto"/>
        <w:ind w:left="300"/>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Регистрация без визита в инспекцию: в мобильном приложении, на сайте ФНС России или через банк.</w:t>
      </w:r>
    </w:p>
    <w:p w:rsidR="00C6748B" w:rsidRPr="00C6748B" w:rsidRDefault="00C6748B" w:rsidP="00C6748B">
      <w:pPr>
        <w:numPr>
          <w:ilvl w:val="0"/>
          <w:numId w:val="1"/>
        </w:numPr>
        <w:shd w:val="clear" w:color="auto" w:fill="FFFFFF"/>
        <w:spacing w:after="0" w:line="240" w:lineRule="auto"/>
        <w:ind w:left="300"/>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Трудовой стаж по месту работы не прерывается.</w:t>
      </w:r>
    </w:p>
    <w:p w:rsidR="00C6748B" w:rsidRPr="00C6748B" w:rsidRDefault="00C6748B" w:rsidP="00C6748B">
      <w:pPr>
        <w:shd w:val="clear" w:color="auto" w:fill="FFFFFF"/>
        <w:spacing w:after="240" w:line="240" w:lineRule="auto"/>
        <w:jc w:val="both"/>
        <w:rPr>
          <w:rFonts w:ascii="Arial" w:eastAsia="Times New Roman" w:hAnsi="Arial" w:cs="Arial"/>
          <w:color w:val="21242D"/>
          <w:sz w:val="24"/>
          <w:szCs w:val="24"/>
          <w:lang w:eastAsia="ru-RU"/>
        </w:rPr>
      </w:pPr>
      <w:r w:rsidRPr="00C6748B">
        <w:rPr>
          <w:rFonts w:ascii="Arial" w:eastAsia="Times New Roman" w:hAnsi="Arial" w:cs="Arial"/>
          <w:color w:val="21242D"/>
          <w:sz w:val="24"/>
          <w:szCs w:val="24"/>
          <w:lang w:eastAsia="ru-RU"/>
        </w:rPr>
        <w:t> </w:t>
      </w:r>
    </w:p>
    <w:p w:rsidR="00C6748B" w:rsidRPr="00C6748B" w:rsidRDefault="00C6748B" w:rsidP="00C6748B">
      <w:pPr>
        <w:shd w:val="clear" w:color="auto" w:fill="FFFFFF"/>
        <w:spacing w:after="0" w:line="240" w:lineRule="auto"/>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Способы регистрации</w:t>
      </w:r>
      <w:r w:rsidRPr="00C6748B">
        <w:rPr>
          <w:rFonts w:ascii="Arial" w:eastAsia="Times New Roman" w:hAnsi="Arial" w:cs="Arial"/>
          <w:color w:val="21242D"/>
          <w:sz w:val="24"/>
          <w:szCs w:val="24"/>
          <w:lang w:eastAsia="ru-RU"/>
        </w:rPr>
        <w:t>:</w:t>
      </w:r>
    </w:p>
    <w:p w:rsidR="00C6748B" w:rsidRPr="00C6748B" w:rsidRDefault="00C6748B" w:rsidP="00C6748B">
      <w:pPr>
        <w:numPr>
          <w:ilvl w:val="0"/>
          <w:numId w:val="2"/>
        </w:numPr>
        <w:shd w:val="clear" w:color="auto" w:fill="FFFFFF"/>
        <w:spacing w:after="0" w:line="240" w:lineRule="auto"/>
        <w:ind w:left="300"/>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Бесплатное мобильное приложение «Мой налог»</w:t>
      </w:r>
    </w:p>
    <w:p w:rsidR="00C6748B" w:rsidRPr="00C6748B" w:rsidRDefault="00C6748B" w:rsidP="00C6748B">
      <w:pPr>
        <w:numPr>
          <w:ilvl w:val="0"/>
          <w:numId w:val="2"/>
        </w:numPr>
        <w:shd w:val="clear" w:color="auto" w:fill="FFFFFF"/>
        <w:spacing w:after="0" w:line="240" w:lineRule="auto"/>
        <w:ind w:left="300"/>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Кабинет налогоплательщика налога на профессиональный доход на сайте ФНС России</w:t>
      </w:r>
    </w:p>
    <w:p w:rsidR="00C6748B" w:rsidRPr="00C6748B" w:rsidRDefault="00C6748B" w:rsidP="00C6748B">
      <w:pPr>
        <w:numPr>
          <w:ilvl w:val="0"/>
          <w:numId w:val="2"/>
        </w:numPr>
        <w:shd w:val="clear" w:color="auto" w:fill="FFFFFF"/>
        <w:spacing w:after="0" w:line="240" w:lineRule="auto"/>
        <w:ind w:left="300"/>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Уполномоченные банки.</w:t>
      </w:r>
    </w:p>
    <w:p w:rsidR="00C6748B" w:rsidRPr="00C6748B" w:rsidRDefault="00C6748B" w:rsidP="00C6748B">
      <w:pPr>
        <w:shd w:val="clear" w:color="auto" w:fill="FFFFFF"/>
        <w:spacing w:after="0" w:line="240" w:lineRule="auto"/>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Использование налога на профессиональный доход через приложение «Мой налог»</w:t>
      </w:r>
    </w:p>
    <w:p w:rsidR="00C6748B" w:rsidRPr="00C6748B" w:rsidRDefault="00C6748B" w:rsidP="00C6748B">
      <w:pPr>
        <w:shd w:val="clear" w:color="auto" w:fill="FFFFFF"/>
        <w:spacing w:after="0" w:line="240" w:lineRule="auto"/>
        <w:jc w:val="both"/>
        <w:rPr>
          <w:rFonts w:ascii="Arial" w:eastAsia="Times New Roman" w:hAnsi="Arial" w:cs="Arial"/>
          <w:color w:val="21242D"/>
          <w:sz w:val="24"/>
          <w:szCs w:val="24"/>
          <w:lang w:eastAsia="ru-RU"/>
        </w:rPr>
      </w:pPr>
      <w:r w:rsidRPr="00C6748B">
        <w:rPr>
          <w:rFonts w:ascii="Arial" w:eastAsia="Times New Roman" w:hAnsi="Arial" w:cs="Arial"/>
          <w:b/>
          <w:bCs/>
          <w:color w:val="21242D"/>
          <w:sz w:val="24"/>
          <w:szCs w:val="24"/>
          <w:lang w:eastAsia="ru-RU"/>
        </w:rPr>
        <w:t>зарекомендует преподавателя, как современного пользователя электронными устройствами и сервисами.</w:t>
      </w:r>
    </w:p>
    <w:p w:rsidR="00022F27" w:rsidRDefault="00022F27"/>
    <w:sectPr w:rsidR="00022F27" w:rsidSect="00022F2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E6DCF"/>
    <w:multiLevelType w:val="multilevel"/>
    <w:tmpl w:val="13CE3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82365DC"/>
    <w:multiLevelType w:val="multilevel"/>
    <w:tmpl w:val="D92C0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748B"/>
    <w:rsid w:val="00022F27"/>
    <w:rsid w:val="00046E91"/>
    <w:rsid w:val="006206FB"/>
    <w:rsid w:val="007E138A"/>
    <w:rsid w:val="00B013C0"/>
    <w:rsid w:val="00C6748B"/>
    <w:rsid w:val="00CC67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F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674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6748B"/>
    <w:rPr>
      <w:color w:val="0000FF"/>
      <w:u w:val="single"/>
    </w:rPr>
  </w:style>
</w:styles>
</file>

<file path=word/webSettings.xml><?xml version="1.0" encoding="utf-8"?>
<w:webSettings xmlns:r="http://schemas.openxmlformats.org/officeDocument/2006/relationships" xmlns:w="http://schemas.openxmlformats.org/wordprocessingml/2006/main">
  <w:divs>
    <w:div w:id="47927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zvsk.ruspol.omskportal.ru/magnoliaPublic/dam/jcr:d6984f41-2cc6-4ecb-a8f1-70c0ad9a2c75/%D0%98%D0%BD%D1%84%D0%BE%D1%80%D0%BC%D0%B0%D1%86%D0%B8%D1%8F%20%D0%B4%D0%BB%D1%8F%20%D0%BF%D1%80%D0%B5%D0%B4%D0%BF%D1%80%D0%B8%D0%BD%D0%B8%D0%BC%D0%B0%D1%82%D0%B5%D0%BB%D0%B5%D0%B9.do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350</Words>
  <Characters>1998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2023-02-02T08:57:00Z</dcterms:created>
  <dcterms:modified xsi:type="dcterms:W3CDTF">2023-02-02T09:26:00Z</dcterms:modified>
</cp:coreProperties>
</file>